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4961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8"/>
        <w:gridCol w:w="935"/>
        <w:gridCol w:w="4536"/>
      </w:tblGrid>
      <w:tr w:rsidR="007F3AB8" w:rsidRPr="00EB7957" w:rsidTr="00EB7957">
        <w:trPr>
          <w:jc w:val="right"/>
        </w:trPr>
        <w:tc>
          <w:tcPr>
            <w:tcW w:w="2419" w:type="pct"/>
          </w:tcPr>
          <w:p w:rsidR="00047933" w:rsidRPr="00EB7957" w:rsidRDefault="00EB7957" w:rsidP="00252ADA">
            <w:pPr>
              <w:spacing w:line="360" w:lineRule="auto"/>
              <w:ind w:firstLine="567"/>
              <w:contextualSpacing/>
              <w:outlineLvl w:val="1"/>
              <w:rPr>
                <w:b/>
                <w:color w:val="C00000"/>
                <w:kern w:val="36"/>
                <w:sz w:val="22"/>
                <w:szCs w:val="22"/>
              </w:rPr>
            </w:pPr>
            <w:r>
              <w:rPr>
                <w:b/>
                <w:color w:val="C00000"/>
                <w:kern w:val="36"/>
                <w:sz w:val="22"/>
                <w:szCs w:val="22"/>
              </w:rPr>
              <w:t>УТВЕРЖДАЮ</w:t>
            </w:r>
            <w:r w:rsidR="00047933" w:rsidRPr="00EB7957">
              <w:rPr>
                <w:b/>
                <w:color w:val="C00000"/>
                <w:kern w:val="36"/>
                <w:sz w:val="22"/>
                <w:szCs w:val="22"/>
              </w:rPr>
              <w:t>:</w:t>
            </w:r>
          </w:p>
        </w:tc>
        <w:tc>
          <w:tcPr>
            <w:tcW w:w="441" w:type="pct"/>
          </w:tcPr>
          <w:p w:rsidR="00047933" w:rsidRPr="00EB7957" w:rsidRDefault="00047933" w:rsidP="00252ADA">
            <w:pPr>
              <w:spacing w:line="360" w:lineRule="auto"/>
              <w:ind w:firstLine="567"/>
              <w:contextualSpacing/>
              <w:outlineLvl w:val="1"/>
              <w:rPr>
                <w:b/>
                <w:color w:val="C00000"/>
                <w:kern w:val="36"/>
                <w:sz w:val="22"/>
                <w:szCs w:val="22"/>
              </w:rPr>
            </w:pPr>
          </w:p>
        </w:tc>
        <w:tc>
          <w:tcPr>
            <w:tcW w:w="2140" w:type="pct"/>
          </w:tcPr>
          <w:p w:rsidR="00047933" w:rsidRPr="00EB7957" w:rsidRDefault="00047933" w:rsidP="00252ADA">
            <w:pPr>
              <w:spacing w:line="360" w:lineRule="auto"/>
              <w:ind w:firstLine="567"/>
              <w:contextualSpacing/>
              <w:jc w:val="right"/>
              <w:outlineLvl w:val="1"/>
              <w:rPr>
                <w:b/>
                <w:color w:val="C00000"/>
                <w:kern w:val="36"/>
                <w:sz w:val="22"/>
                <w:szCs w:val="22"/>
              </w:rPr>
            </w:pPr>
            <w:r w:rsidRPr="00EB7957">
              <w:rPr>
                <w:b/>
                <w:color w:val="C00000"/>
                <w:kern w:val="36"/>
                <w:sz w:val="22"/>
                <w:szCs w:val="22"/>
              </w:rPr>
              <w:t>УТВЕРЖДАЮ:</w:t>
            </w:r>
          </w:p>
        </w:tc>
      </w:tr>
      <w:tr w:rsidR="007F3AB8" w:rsidRPr="00EB7957" w:rsidTr="00EB7957">
        <w:trPr>
          <w:jc w:val="right"/>
        </w:trPr>
        <w:tc>
          <w:tcPr>
            <w:tcW w:w="2419" w:type="pct"/>
          </w:tcPr>
          <w:p w:rsidR="00047933" w:rsidRPr="00EB7957" w:rsidRDefault="00047933" w:rsidP="00EB7957">
            <w:pPr>
              <w:spacing w:line="360" w:lineRule="auto"/>
              <w:contextualSpacing/>
              <w:outlineLvl w:val="1"/>
              <w:rPr>
                <w:kern w:val="36"/>
                <w:sz w:val="22"/>
                <w:szCs w:val="22"/>
              </w:rPr>
            </w:pPr>
            <w:r w:rsidRPr="00EB7957">
              <w:rPr>
                <w:kern w:val="36"/>
                <w:sz w:val="22"/>
                <w:szCs w:val="22"/>
              </w:rPr>
              <w:t xml:space="preserve">ИП </w:t>
            </w:r>
            <w:r w:rsidR="00252ADA" w:rsidRPr="00EB7957">
              <w:rPr>
                <w:kern w:val="36"/>
                <w:sz w:val="22"/>
                <w:szCs w:val="22"/>
              </w:rPr>
              <w:t>Галузина Е.В.</w:t>
            </w:r>
            <w:r w:rsidRPr="00EB7957">
              <w:rPr>
                <w:kern w:val="36"/>
                <w:sz w:val="22"/>
                <w:szCs w:val="22"/>
              </w:rPr>
              <w:t xml:space="preserve"> </w:t>
            </w:r>
          </w:p>
        </w:tc>
        <w:tc>
          <w:tcPr>
            <w:tcW w:w="441" w:type="pct"/>
          </w:tcPr>
          <w:p w:rsidR="00047933" w:rsidRPr="00EB7957" w:rsidRDefault="00047933" w:rsidP="00252ADA">
            <w:pPr>
              <w:spacing w:line="360" w:lineRule="auto"/>
              <w:ind w:firstLine="567"/>
              <w:contextualSpacing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2140" w:type="pct"/>
          </w:tcPr>
          <w:p w:rsidR="00047933" w:rsidRPr="00EB7957" w:rsidRDefault="00047933" w:rsidP="00EB7957">
            <w:pPr>
              <w:spacing w:line="360" w:lineRule="auto"/>
              <w:contextualSpacing/>
              <w:jc w:val="right"/>
              <w:outlineLvl w:val="1"/>
              <w:rPr>
                <w:kern w:val="36"/>
                <w:sz w:val="22"/>
                <w:szCs w:val="22"/>
              </w:rPr>
            </w:pPr>
            <w:r w:rsidRPr="00EB7957">
              <w:rPr>
                <w:kern w:val="36"/>
                <w:sz w:val="22"/>
                <w:szCs w:val="22"/>
              </w:rPr>
              <w:t>Директор ООО «Такмак Отель 2008»</w:t>
            </w:r>
          </w:p>
        </w:tc>
      </w:tr>
      <w:tr w:rsidR="007F3AB8" w:rsidRPr="00EB7957" w:rsidTr="00EB7957">
        <w:trPr>
          <w:jc w:val="right"/>
        </w:trPr>
        <w:tc>
          <w:tcPr>
            <w:tcW w:w="2419" w:type="pct"/>
          </w:tcPr>
          <w:p w:rsidR="00047933" w:rsidRPr="00EB7957" w:rsidRDefault="00047933" w:rsidP="00EB7957">
            <w:pPr>
              <w:spacing w:line="360" w:lineRule="auto"/>
              <w:contextualSpacing/>
              <w:outlineLvl w:val="1"/>
              <w:rPr>
                <w:kern w:val="36"/>
                <w:sz w:val="22"/>
                <w:szCs w:val="22"/>
              </w:rPr>
            </w:pPr>
            <w:r w:rsidRPr="00EB7957">
              <w:rPr>
                <w:kern w:val="36"/>
                <w:sz w:val="22"/>
                <w:szCs w:val="22"/>
              </w:rPr>
              <w:t>_____________ /</w:t>
            </w:r>
            <w:r w:rsidR="00252ADA" w:rsidRPr="00EB7957">
              <w:rPr>
                <w:kern w:val="36"/>
                <w:sz w:val="22"/>
                <w:szCs w:val="22"/>
              </w:rPr>
              <w:t>Балаганская Н.В.</w:t>
            </w:r>
            <w:r w:rsidRPr="00EB7957">
              <w:rPr>
                <w:kern w:val="36"/>
                <w:sz w:val="22"/>
                <w:szCs w:val="22"/>
              </w:rPr>
              <w:t>/</w:t>
            </w:r>
          </w:p>
        </w:tc>
        <w:tc>
          <w:tcPr>
            <w:tcW w:w="441" w:type="pct"/>
          </w:tcPr>
          <w:p w:rsidR="00047933" w:rsidRPr="00EB7957" w:rsidRDefault="00047933" w:rsidP="00252ADA">
            <w:pPr>
              <w:spacing w:line="360" w:lineRule="auto"/>
              <w:ind w:firstLine="567"/>
              <w:contextualSpacing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2140" w:type="pct"/>
          </w:tcPr>
          <w:p w:rsidR="00047933" w:rsidRPr="00EB7957" w:rsidRDefault="00047933" w:rsidP="00EB7957">
            <w:pPr>
              <w:spacing w:line="360" w:lineRule="auto"/>
              <w:contextualSpacing/>
              <w:jc w:val="right"/>
              <w:outlineLvl w:val="1"/>
              <w:rPr>
                <w:kern w:val="36"/>
                <w:sz w:val="22"/>
                <w:szCs w:val="22"/>
              </w:rPr>
            </w:pPr>
            <w:r w:rsidRPr="00EB7957">
              <w:rPr>
                <w:kern w:val="36"/>
                <w:sz w:val="22"/>
                <w:szCs w:val="22"/>
              </w:rPr>
              <w:t>______________/Е.В. Махраков/</w:t>
            </w:r>
          </w:p>
        </w:tc>
      </w:tr>
      <w:tr w:rsidR="007F3AB8" w:rsidRPr="00EB7957" w:rsidTr="00EB7957">
        <w:tblPrEx>
          <w:jc w:val="left"/>
        </w:tblPrEx>
        <w:tc>
          <w:tcPr>
            <w:tcW w:w="2419" w:type="pct"/>
          </w:tcPr>
          <w:p w:rsidR="00047933" w:rsidRPr="00EB7957" w:rsidRDefault="006750F1" w:rsidP="006750F1">
            <w:pPr>
              <w:spacing w:line="360" w:lineRule="auto"/>
              <w:contextualSpacing/>
              <w:outlineLvl w:val="1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25</w:t>
            </w:r>
            <w:r w:rsidR="00047933" w:rsidRPr="00EB7957">
              <w:rPr>
                <w:kern w:val="36"/>
                <w:sz w:val="22"/>
                <w:szCs w:val="22"/>
              </w:rPr>
              <w:t xml:space="preserve"> </w:t>
            </w:r>
            <w:r>
              <w:rPr>
                <w:kern w:val="36"/>
                <w:sz w:val="22"/>
                <w:szCs w:val="22"/>
              </w:rPr>
              <w:t>июля</w:t>
            </w:r>
            <w:r w:rsidR="00047933" w:rsidRPr="00EB7957">
              <w:rPr>
                <w:kern w:val="36"/>
                <w:sz w:val="22"/>
                <w:szCs w:val="22"/>
              </w:rPr>
              <w:t xml:space="preserve"> 201</w:t>
            </w:r>
            <w:r>
              <w:rPr>
                <w:kern w:val="36"/>
                <w:sz w:val="22"/>
                <w:szCs w:val="22"/>
              </w:rPr>
              <w:t>9</w:t>
            </w:r>
            <w:r w:rsidR="00047933" w:rsidRPr="00EB7957">
              <w:rPr>
                <w:kern w:val="36"/>
                <w:sz w:val="22"/>
                <w:szCs w:val="22"/>
              </w:rPr>
              <w:t xml:space="preserve"> г.</w:t>
            </w:r>
          </w:p>
        </w:tc>
        <w:tc>
          <w:tcPr>
            <w:tcW w:w="441" w:type="pct"/>
          </w:tcPr>
          <w:p w:rsidR="00047933" w:rsidRPr="00EB7957" w:rsidRDefault="00047933" w:rsidP="00252ADA">
            <w:pPr>
              <w:spacing w:line="360" w:lineRule="auto"/>
              <w:ind w:firstLine="567"/>
              <w:contextualSpacing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2140" w:type="pct"/>
          </w:tcPr>
          <w:p w:rsidR="00047933" w:rsidRPr="00EB7957" w:rsidRDefault="006750F1" w:rsidP="006750F1">
            <w:pPr>
              <w:spacing w:line="360" w:lineRule="auto"/>
              <w:contextualSpacing/>
              <w:jc w:val="right"/>
              <w:outlineLvl w:val="1"/>
              <w:rPr>
                <w:b/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25</w:t>
            </w:r>
            <w:r w:rsidR="00047933" w:rsidRPr="00EB7957">
              <w:rPr>
                <w:kern w:val="36"/>
                <w:sz w:val="22"/>
                <w:szCs w:val="22"/>
              </w:rPr>
              <w:t xml:space="preserve"> </w:t>
            </w:r>
            <w:r>
              <w:rPr>
                <w:kern w:val="36"/>
                <w:sz w:val="22"/>
                <w:szCs w:val="22"/>
              </w:rPr>
              <w:t>июля</w:t>
            </w:r>
            <w:r w:rsidR="00047933" w:rsidRPr="00EB7957">
              <w:rPr>
                <w:kern w:val="36"/>
                <w:sz w:val="22"/>
                <w:szCs w:val="22"/>
              </w:rPr>
              <w:t xml:space="preserve"> 201</w:t>
            </w:r>
            <w:r>
              <w:rPr>
                <w:kern w:val="36"/>
                <w:sz w:val="22"/>
                <w:szCs w:val="22"/>
              </w:rPr>
              <w:t>9</w:t>
            </w:r>
            <w:r w:rsidR="00047933" w:rsidRPr="00EB7957">
              <w:rPr>
                <w:kern w:val="36"/>
                <w:sz w:val="22"/>
                <w:szCs w:val="22"/>
              </w:rPr>
              <w:t xml:space="preserve"> г.</w:t>
            </w:r>
          </w:p>
        </w:tc>
      </w:tr>
    </w:tbl>
    <w:p w:rsidR="00047933" w:rsidRPr="004B160C" w:rsidRDefault="00047933" w:rsidP="00252ADA">
      <w:pPr>
        <w:spacing w:after="0" w:line="360" w:lineRule="auto"/>
        <w:ind w:firstLine="567"/>
        <w:jc w:val="center"/>
        <w:outlineLvl w:val="1"/>
        <w:rPr>
          <w:rFonts w:ascii="Times New Roman" w:hAnsi="Times New Roman" w:cs="Times New Roman"/>
          <w:b/>
          <w:color w:val="4A6A7F"/>
          <w:kern w:val="36"/>
          <w:sz w:val="28"/>
          <w:szCs w:val="28"/>
        </w:rPr>
      </w:pPr>
      <w:r w:rsidRPr="004B160C">
        <w:rPr>
          <w:rFonts w:ascii="Times New Roman" w:hAnsi="Times New Roman" w:cs="Times New Roman"/>
          <w:b/>
          <w:color w:val="4A6A7F"/>
          <w:kern w:val="36"/>
          <w:sz w:val="28"/>
          <w:szCs w:val="28"/>
        </w:rPr>
        <w:t>Правила предоставления гостиничных услуг</w:t>
      </w:r>
    </w:p>
    <w:p w:rsidR="00047933" w:rsidRPr="004B160C" w:rsidRDefault="00047933" w:rsidP="00252ADA">
      <w:pPr>
        <w:spacing w:after="0" w:line="360" w:lineRule="auto"/>
        <w:ind w:firstLine="567"/>
        <w:jc w:val="center"/>
        <w:outlineLvl w:val="1"/>
        <w:rPr>
          <w:rFonts w:ascii="Times New Roman" w:hAnsi="Times New Roman" w:cs="Times New Roman"/>
          <w:b/>
          <w:color w:val="4A6A7F"/>
          <w:kern w:val="36"/>
          <w:sz w:val="28"/>
          <w:szCs w:val="28"/>
        </w:rPr>
      </w:pPr>
      <w:r w:rsidRPr="004B160C">
        <w:rPr>
          <w:rFonts w:ascii="Times New Roman" w:hAnsi="Times New Roman" w:cs="Times New Roman"/>
          <w:b/>
          <w:color w:val="4A6A7F"/>
          <w:kern w:val="36"/>
          <w:sz w:val="28"/>
          <w:szCs w:val="28"/>
        </w:rPr>
        <w:t xml:space="preserve">в Такмак </w:t>
      </w:r>
      <w:r w:rsidRPr="004B160C">
        <w:rPr>
          <w:rFonts w:ascii="Times New Roman" w:hAnsi="Times New Roman" w:cs="Times New Roman"/>
          <w:b/>
          <w:color w:val="4A6A7F"/>
          <w:kern w:val="36"/>
          <w:sz w:val="28"/>
          <w:szCs w:val="28"/>
          <w:lang w:val="en-US"/>
        </w:rPr>
        <w:t>SPA</w:t>
      </w:r>
      <w:r w:rsidRPr="004B160C">
        <w:rPr>
          <w:rFonts w:ascii="Times New Roman" w:hAnsi="Times New Roman" w:cs="Times New Roman"/>
          <w:b/>
          <w:color w:val="4A6A7F"/>
          <w:kern w:val="36"/>
          <w:sz w:val="28"/>
          <w:szCs w:val="28"/>
        </w:rPr>
        <w:t xml:space="preserve"> Отеле</w:t>
      </w:r>
    </w:p>
    <w:p w:rsidR="00047933" w:rsidRPr="00EB7957" w:rsidRDefault="00047933" w:rsidP="00252AD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Настоящие Правила разработаны на основании Закона РФ от </w:t>
      </w:r>
      <w:r w:rsidRPr="00EB7957">
        <w:rPr>
          <w:rStyle w:val="blk6"/>
          <w:rFonts w:ascii="Times New Roman" w:hAnsi="Times New Roman" w:cs="Times New Roman"/>
        </w:rPr>
        <w:t>07.02.1992 № 2300-1</w:t>
      </w:r>
      <w:r w:rsidRPr="00EB7957">
        <w:rPr>
          <w:rFonts w:ascii="Times New Roman" w:hAnsi="Times New Roman" w:cs="Times New Roman"/>
        </w:rPr>
        <w:t xml:space="preserve"> «О защите прав потребителей», </w:t>
      </w:r>
      <w:r w:rsidRPr="00EB7957">
        <w:rPr>
          <w:rStyle w:val="blk6"/>
          <w:rFonts w:ascii="Times New Roman" w:hAnsi="Times New Roman" w:cs="Times New Roman"/>
        </w:rPr>
        <w:t>Постановления Правительства РФ от 09.10.2015 № 1085 «Об утверждении Правил предоставления гостиничных услуг в Российской Федерации»</w:t>
      </w:r>
      <w:r w:rsidRPr="00EB7957">
        <w:rPr>
          <w:rFonts w:ascii="Times New Roman" w:hAnsi="Times New Roman" w:cs="Times New Roman"/>
        </w:rPr>
        <w:t xml:space="preserve"> и иными нормативно-правовыми актами, действующими на территории РФ, регулирующими правоотношения между исполнителем и потребителями в области предоставления гостиничных услуг. </w:t>
      </w:r>
    </w:p>
    <w:p w:rsidR="00047933" w:rsidRPr="00A03BB9" w:rsidRDefault="00047933" w:rsidP="00252AD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03BB9">
        <w:rPr>
          <w:rFonts w:ascii="Times New Roman" w:hAnsi="Times New Roman" w:cs="Times New Roman"/>
        </w:rPr>
        <w:t xml:space="preserve">Настоящие правила </w:t>
      </w:r>
      <w:r w:rsidR="00CF7600" w:rsidRPr="00A03BB9">
        <w:rPr>
          <w:rFonts w:ascii="Times New Roman" w:hAnsi="Times New Roman" w:cs="Times New Roman"/>
        </w:rPr>
        <w:t xml:space="preserve">являются публичной офертой </w:t>
      </w:r>
      <w:r w:rsidR="00CF7600" w:rsidRPr="00A03BB9">
        <w:rPr>
          <w:rFonts w:ascii="Times New Roman" w:hAnsi="Times New Roman" w:cs="Times New Roman"/>
          <w:b/>
          <w:kern w:val="36"/>
          <w:sz w:val="24"/>
          <w:szCs w:val="24"/>
        </w:rPr>
        <w:t xml:space="preserve">Такмак </w:t>
      </w:r>
      <w:r w:rsidR="00CF7600" w:rsidRPr="00A03BB9">
        <w:rPr>
          <w:rFonts w:ascii="Times New Roman" w:hAnsi="Times New Roman" w:cs="Times New Roman"/>
          <w:b/>
          <w:kern w:val="36"/>
          <w:sz w:val="24"/>
          <w:szCs w:val="24"/>
          <w:lang w:val="en-US"/>
        </w:rPr>
        <w:t>SPA</w:t>
      </w:r>
      <w:r w:rsidR="00CF7600" w:rsidRPr="00A03BB9">
        <w:rPr>
          <w:rFonts w:ascii="Times New Roman" w:hAnsi="Times New Roman" w:cs="Times New Roman"/>
          <w:b/>
          <w:kern w:val="36"/>
          <w:sz w:val="24"/>
          <w:szCs w:val="24"/>
        </w:rPr>
        <w:t xml:space="preserve"> Отель</w:t>
      </w:r>
    </w:p>
    <w:p w:rsidR="00047933" w:rsidRPr="00A03BB9" w:rsidRDefault="00047933" w:rsidP="00252AD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03BB9">
        <w:rPr>
          <w:rFonts w:ascii="Times New Roman" w:hAnsi="Times New Roman" w:cs="Times New Roman"/>
        </w:rPr>
        <w:t>Основные понятия, используемые в настоящих Правилах, означают следующее:</w:t>
      </w:r>
    </w:p>
    <w:p w:rsidR="00965719" w:rsidRPr="00A03BB9" w:rsidRDefault="00965719" w:rsidP="00252AD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03BB9">
        <w:rPr>
          <w:rFonts w:ascii="Times New Roman" w:hAnsi="Times New Roman" w:cs="Times New Roman"/>
          <w:b/>
        </w:rPr>
        <w:t>«публичная оферта»</w:t>
      </w:r>
      <w:r w:rsidRPr="00A03BB9">
        <w:rPr>
          <w:rFonts w:ascii="Times New Roman" w:hAnsi="Times New Roman" w:cs="Times New Roman"/>
        </w:rPr>
        <w:t xml:space="preserve"> - адресованное неограниченному кругу лиц, заинтересованных в преобретении гостиничных услуг, </w:t>
      </w:r>
      <w:r w:rsidR="00B319EA" w:rsidRPr="00A03BB9">
        <w:rPr>
          <w:rFonts w:ascii="Times New Roman" w:hAnsi="Times New Roman" w:cs="Times New Roman"/>
        </w:rPr>
        <w:t>предложение гостиницы заключить договор на предоставление гостиничных услуг;</w:t>
      </w:r>
    </w:p>
    <w:p w:rsidR="006707C2" w:rsidRPr="00A03BB9" w:rsidRDefault="006707C2" w:rsidP="00252AD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03BB9">
        <w:rPr>
          <w:rFonts w:ascii="Times New Roman" w:hAnsi="Times New Roman" w:cs="Times New Roman"/>
          <w:b/>
        </w:rPr>
        <w:t>«акцепт»</w:t>
      </w:r>
      <w:r w:rsidRPr="00A03BB9">
        <w:rPr>
          <w:rFonts w:ascii="Times New Roman" w:hAnsi="Times New Roman" w:cs="Times New Roman"/>
        </w:rPr>
        <w:t xml:space="preserve"> - это согласие лица, заинтерисованного в приобретении им гостиничных услуг заключить договор на предоставление гостиничных услуг;</w:t>
      </w:r>
    </w:p>
    <w:p w:rsidR="00047933" w:rsidRPr="00EB7957" w:rsidRDefault="00047933" w:rsidP="00252AD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03BB9">
        <w:rPr>
          <w:rFonts w:ascii="Times New Roman" w:hAnsi="Times New Roman" w:cs="Times New Roman"/>
          <w:b/>
        </w:rPr>
        <w:t>«гостиничные услуги</w:t>
      </w:r>
      <w:r w:rsidRPr="00A03BB9">
        <w:rPr>
          <w:rFonts w:ascii="Times New Roman" w:hAnsi="Times New Roman" w:cs="Times New Roman"/>
        </w:rPr>
        <w:t>» - комплекс услуг по обеспечению временного проживания в гостинице,</w:t>
      </w:r>
      <w:r w:rsidRPr="00EB7957">
        <w:rPr>
          <w:rFonts w:ascii="Times New Roman" w:hAnsi="Times New Roman" w:cs="Times New Roman"/>
        </w:rPr>
        <w:t xml:space="preserve"> включая сопутствующие услуги, перечень которых определяется исполнителем;</w:t>
      </w:r>
    </w:p>
    <w:p w:rsidR="00965719" w:rsidRPr="00EB7957" w:rsidRDefault="00047933" w:rsidP="0096571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«</w:t>
      </w:r>
      <w:r w:rsidRPr="00EB7957">
        <w:rPr>
          <w:rFonts w:ascii="Times New Roman" w:hAnsi="Times New Roman" w:cs="Times New Roman"/>
          <w:b/>
        </w:rPr>
        <w:t>цена номера</w:t>
      </w:r>
      <w:r w:rsidRPr="00EB7957">
        <w:rPr>
          <w:rFonts w:ascii="Times New Roman" w:hAnsi="Times New Roman" w:cs="Times New Roman"/>
        </w:rPr>
        <w:t xml:space="preserve"> (места в номере)» - стоимость временного проживания и иных сопутствующих услуг, определенных исполнителем, оказываемых за единую цену;</w:t>
      </w:r>
    </w:p>
    <w:p w:rsidR="00047933" w:rsidRPr="00EB7957" w:rsidRDefault="00047933" w:rsidP="00252AD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«</w:t>
      </w:r>
      <w:r w:rsidRPr="00EB7957">
        <w:rPr>
          <w:rFonts w:ascii="Times New Roman" w:hAnsi="Times New Roman" w:cs="Times New Roman"/>
          <w:b/>
        </w:rPr>
        <w:t>гость отеля</w:t>
      </w:r>
      <w:r w:rsidRPr="00EB7957">
        <w:rPr>
          <w:rFonts w:ascii="Times New Roman" w:hAnsi="Times New Roman" w:cs="Times New Roman"/>
        </w:rPr>
        <w:t xml:space="preserve">» -гражданин, </w:t>
      </w:r>
      <w:r w:rsidR="007F3AB8" w:rsidRPr="00EB7957">
        <w:rPr>
          <w:rFonts w:ascii="Times New Roman" w:hAnsi="Times New Roman" w:cs="Times New Roman"/>
        </w:rPr>
        <w:t xml:space="preserve">потребитель, </w:t>
      </w:r>
      <w:r w:rsidRPr="00EB7957">
        <w:rPr>
          <w:rFonts w:ascii="Times New Roman" w:hAnsi="Times New Roman" w:cs="Times New Roman"/>
        </w:rPr>
        <w:t>имеющий намерение заказать или приобрести либо заказывающий, приобретающий и (или) использующий гостиничные услуги исключительно для личных и иных нужд, не связанных с осуществлением предпринимательской деятельности;</w:t>
      </w:r>
    </w:p>
    <w:p w:rsidR="00047933" w:rsidRPr="00EB7957" w:rsidRDefault="007F3AB8" w:rsidP="00252AD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«</w:t>
      </w:r>
      <w:r w:rsidR="00047933" w:rsidRPr="00EB7957">
        <w:rPr>
          <w:rFonts w:ascii="Times New Roman" w:hAnsi="Times New Roman" w:cs="Times New Roman"/>
          <w:b/>
        </w:rPr>
        <w:t>посетитель отеля</w:t>
      </w:r>
      <w:r w:rsidR="00047933" w:rsidRPr="00EB7957">
        <w:rPr>
          <w:rFonts w:ascii="Times New Roman" w:hAnsi="Times New Roman" w:cs="Times New Roman"/>
        </w:rPr>
        <w:t>» следует понимать лицо, находящееся на территории отеля, пользующееся услугами отеля, без услуги проживания;</w:t>
      </w:r>
    </w:p>
    <w:p w:rsidR="00047933" w:rsidRPr="00EB7957" w:rsidRDefault="00047933" w:rsidP="00252AD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«</w:t>
      </w:r>
      <w:r w:rsidRPr="00EB7957">
        <w:rPr>
          <w:rFonts w:ascii="Times New Roman" w:hAnsi="Times New Roman" w:cs="Times New Roman"/>
          <w:b/>
        </w:rPr>
        <w:t>исполнитель</w:t>
      </w:r>
      <w:r w:rsidRPr="00EB7957">
        <w:rPr>
          <w:rFonts w:ascii="Times New Roman" w:hAnsi="Times New Roman" w:cs="Times New Roman"/>
        </w:rPr>
        <w:t>» - организация независимо от организационно-правовой формы, а также индивидуальный предприниматель, предоставляющие потребителю гостиничные услуги;</w:t>
      </w:r>
    </w:p>
    <w:p w:rsidR="00047933" w:rsidRPr="00EB7957" w:rsidRDefault="00047933" w:rsidP="00252AD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«</w:t>
      </w:r>
      <w:r w:rsidRPr="00EB7957">
        <w:rPr>
          <w:rFonts w:ascii="Times New Roman" w:hAnsi="Times New Roman" w:cs="Times New Roman"/>
          <w:b/>
        </w:rPr>
        <w:t>заказчик</w:t>
      </w:r>
      <w:r w:rsidRPr="00EB7957">
        <w:rPr>
          <w:rFonts w:ascii="Times New Roman" w:hAnsi="Times New Roman" w:cs="Times New Roman"/>
        </w:rPr>
        <w:t>» - физическое (юридическое) лицо, имеющее намерение заказать или приобрести либо заказывающее или приобретающее гостиничные услуги в соответствии с договором об оказании гостиничных услуг (далее - договор) в пользу потребителя;</w:t>
      </w:r>
    </w:p>
    <w:p w:rsidR="00047933" w:rsidRPr="00EB7957" w:rsidRDefault="00047933" w:rsidP="00252AD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«</w:t>
      </w:r>
      <w:r w:rsidRPr="00EB7957">
        <w:rPr>
          <w:rFonts w:ascii="Times New Roman" w:hAnsi="Times New Roman" w:cs="Times New Roman"/>
          <w:b/>
        </w:rPr>
        <w:t>бронирование</w:t>
      </w:r>
      <w:r w:rsidRPr="00EB7957">
        <w:rPr>
          <w:rFonts w:ascii="Times New Roman" w:hAnsi="Times New Roman" w:cs="Times New Roman"/>
        </w:rPr>
        <w:t>» - предварительный заказ мест и (или) номеров в гостинице;</w:t>
      </w:r>
    </w:p>
    <w:p w:rsidR="00047933" w:rsidRPr="00EB7957" w:rsidRDefault="00047933" w:rsidP="00252AD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«</w:t>
      </w:r>
      <w:r w:rsidRPr="00EB7957">
        <w:rPr>
          <w:rFonts w:ascii="Times New Roman" w:hAnsi="Times New Roman" w:cs="Times New Roman"/>
          <w:b/>
        </w:rPr>
        <w:t>расчетный час</w:t>
      </w:r>
      <w:r w:rsidRPr="00EB7957">
        <w:rPr>
          <w:rFonts w:ascii="Times New Roman" w:hAnsi="Times New Roman" w:cs="Times New Roman"/>
        </w:rPr>
        <w:t>» - время, установленное исполнителем для заезда и выезда потребителя;</w:t>
      </w:r>
    </w:p>
    <w:p w:rsidR="00047933" w:rsidRPr="00EB7957" w:rsidRDefault="00047933" w:rsidP="00252AD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«</w:t>
      </w:r>
      <w:r w:rsidRPr="00EB7957">
        <w:rPr>
          <w:rFonts w:ascii="Times New Roman" w:hAnsi="Times New Roman" w:cs="Times New Roman"/>
          <w:b/>
        </w:rPr>
        <w:t>о</w:t>
      </w:r>
      <w:r w:rsidR="00AD1C12" w:rsidRPr="00EB7957">
        <w:rPr>
          <w:rFonts w:ascii="Times New Roman" w:hAnsi="Times New Roman" w:cs="Times New Roman"/>
          <w:b/>
        </w:rPr>
        <w:t>к</w:t>
      </w:r>
      <w:r w:rsidRPr="00EB7957">
        <w:rPr>
          <w:rFonts w:ascii="Times New Roman" w:hAnsi="Times New Roman" w:cs="Times New Roman"/>
          <w:b/>
        </w:rPr>
        <w:t>азанная услуга</w:t>
      </w:r>
      <w:r w:rsidRPr="00EB7957">
        <w:rPr>
          <w:rFonts w:ascii="Times New Roman" w:hAnsi="Times New Roman" w:cs="Times New Roman"/>
        </w:rPr>
        <w:t>» следует понимать действие, произведенное сотрудниками отеля по выполнению взятых на себя обязательств в соответствии с законом «О защите прав потребителей»</w:t>
      </w:r>
      <w:r w:rsidR="00645E17" w:rsidRPr="00EB7957">
        <w:rPr>
          <w:rFonts w:ascii="Times New Roman" w:hAnsi="Times New Roman" w:cs="Times New Roman"/>
        </w:rPr>
        <w:t xml:space="preserve"> </w:t>
      </w:r>
      <w:r w:rsidR="00AD1C12" w:rsidRPr="00EB7957">
        <w:rPr>
          <w:rStyle w:val="blk6"/>
          <w:rFonts w:ascii="Times New Roman" w:hAnsi="Times New Roman" w:cs="Times New Roman"/>
        </w:rPr>
        <w:t xml:space="preserve">Постановлением Правительства РФ от 09.10.2015 № 1085 «Об утверждении Правил предоставления гостиничных услуг в </w:t>
      </w:r>
      <w:r w:rsidR="00AD1C12" w:rsidRPr="00EB7957">
        <w:rPr>
          <w:rStyle w:val="blk6"/>
          <w:rFonts w:ascii="Times New Roman" w:hAnsi="Times New Roman" w:cs="Times New Roman"/>
        </w:rPr>
        <w:lastRenderedPageBreak/>
        <w:t>Российской Федерации»</w:t>
      </w:r>
      <w:r w:rsidRPr="00EB7957">
        <w:rPr>
          <w:rFonts w:ascii="Times New Roman" w:hAnsi="Times New Roman" w:cs="Times New Roman"/>
        </w:rPr>
        <w:t xml:space="preserve"> и </w:t>
      </w:r>
      <w:r w:rsidR="00AD1C12" w:rsidRPr="00EB7957">
        <w:rPr>
          <w:rFonts w:ascii="Times New Roman" w:hAnsi="Times New Roman" w:cs="Times New Roman"/>
        </w:rPr>
        <w:t>иных нормативно-правовых актов</w:t>
      </w:r>
      <w:r w:rsidRPr="00EB7957">
        <w:rPr>
          <w:rFonts w:ascii="Times New Roman" w:hAnsi="Times New Roman" w:cs="Times New Roman"/>
        </w:rPr>
        <w:t>, регламентирующи</w:t>
      </w:r>
      <w:r w:rsidR="00AD1C12" w:rsidRPr="00EB7957">
        <w:rPr>
          <w:rFonts w:ascii="Times New Roman" w:hAnsi="Times New Roman" w:cs="Times New Roman"/>
        </w:rPr>
        <w:t>х</w:t>
      </w:r>
      <w:r w:rsidR="00645E17" w:rsidRPr="00EB7957">
        <w:rPr>
          <w:rFonts w:ascii="Times New Roman" w:hAnsi="Times New Roman" w:cs="Times New Roman"/>
        </w:rPr>
        <w:t xml:space="preserve"> </w:t>
      </w:r>
      <w:r w:rsidR="00AD1C12" w:rsidRPr="00EB7957">
        <w:rPr>
          <w:rFonts w:ascii="Times New Roman" w:hAnsi="Times New Roman" w:cs="Times New Roman"/>
        </w:rPr>
        <w:t>деятельность в области оказания гостиничных услуг</w:t>
      </w:r>
      <w:r w:rsidRPr="00EB7957">
        <w:rPr>
          <w:rFonts w:ascii="Times New Roman" w:hAnsi="Times New Roman" w:cs="Times New Roman"/>
        </w:rPr>
        <w:t>;</w:t>
      </w:r>
    </w:p>
    <w:p w:rsidR="00047933" w:rsidRPr="00EB7957" w:rsidRDefault="00047933" w:rsidP="00252AD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«</w:t>
      </w:r>
      <w:r w:rsidRPr="00EB7957">
        <w:rPr>
          <w:rFonts w:ascii="Times New Roman" w:hAnsi="Times New Roman" w:cs="Times New Roman"/>
          <w:b/>
        </w:rPr>
        <w:t xml:space="preserve">грубое нарушение правил </w:t>
      </w:r>
      <w:r w:rsidR="00325B3D" w:rsidRPr="00EB7957">
        <w:rPr>
          <w:rFonts w:ascii="Times New Roman" w:hAnsi="Times New Roman" w:cs="Times New Roman"/>
          <w:b/>
        </w:rPr>
        <w:t>поведения</w:t>
      </w:r>
      <w:r w:rsidR="00586C95" w:rsidRPr="00EB7957">
        <w:rPr>
          <w:rFonts w:ascii="Times New Roman" w:hAnsi="Times New Roman" w:cs="Times New Roman"/>
        </w:rPr>
        <w:t xml:space="preserve">» – </w:t>
      </w:r>
      <w:r w:rsidRPr="00EB7957">
        <w:rPr>
          <w:rFonts w:ascii="Times New Roman" w:hAnsi="Times New Roman" w:cs="Times New Roman"/>
        </w:rPr>
        <w:t>следует понимать ситуацию, при которой поведение гостя препятствует администрации отеля и его персоналу выполнять надлежащим образом свои обязанности по обеспечению отдыха гостей и посетителей отеля, или его действия оскорбляют честь и достоинство других гостей и обслуживающего персонала, а также нарушает нормы законодательства РФ.</w:t>
      </w:r>
    </w:p>
    <w:p w:rsidR="00BC54A6" w:rsidRPr="00EB7957" w:rsidRDefault="009A46FB" w:rsidP="00252ADA">
      <w:pPr>
        <w:pStyle w:val="2"/>
        <w:numPr>
          <w:ilvl w:val="0"/>
          <w:numId w:val="24"/>
        </w:numPr>
        <w:spacing w:after="0" w:line="360" w:lineRule="auto"/>
        <w:ind w:left="0" w:firstLine="567"/>
        <w:rPr>
          <w:rFonts w:ascii="Times New Roman" w:hAnsi="Times New Roman" w:cs="Times New Roman"/>
        </w:rPr>
      </w:pPr>
      <w:r w:rsidRPr="00EB7957">
        <w:rPr>
          <w:rStyle w:val="a5"/>
          <w:rFonts w:ascii="Times New Roman" w:hAnsi="Times New Roman" w:cs="Times New Roman"/>
          <w:bCs w:val="0"/>
        </w:rPr>
        <w:t>Общие положения</w:t>
      </w:r>
    </w:p>
    <w:p w:rsidR="00047933" w:rsidRPr="00EB7957" w:rsidRDefault="007F3AB8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Р</w:t>
      </w:r>
      <w:r w:rsidR="00047933" w:rsidRPr="00EB7957">
        <w:rPr>
          <w:rFonts w:ascii="Times New Roman" w:hAnsi="Times New Roman" w:cs="Times New Roman"/>
        </w:rPr>
        <w:t xml:space="preserve">ежим работы гостиничного комплекса в Отеле - круглосуточный. </w:t>
      </w:r>
    </w:p>
    <w:p w:rsidR="00BC54A6" w:rsidRPr="00EB7957" w:rsidRDefault="0049103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Заселение в отель, заполнение анкеты гостя</w:t>
      </w:r>
      <w:r w:rsidR="00873600">
        <w:rPr>
          <w:rFonts w:ascii="Times New Roman" w:hAnsi="Times New Roman" w:cs="Times New Roman"/>
        </w:rPr>
        <w:t xml:space="preserve"> под  подпись</w:t>
      </w:r>
      <w:r w:rsidRPr="00EB7957">
        <w:rPr>
          <w:rFonts w:ascii="Times New Roman" w:hAnsi="Times New Roman" w:cs="Times New Roman"/>
        </w:rPr>
        <w:t xml:space="preserve">, приобретение иных услуг </w:t>
      </w:r>
      <w:r w:rsidR="00CB179D" w:rsidRPr="00EB7957">
        <w:rPr>
          <w:rFonts w:ascii="Times New Roman" w:hAnsi="Times New Roman" w:cs="Times New Roman"/>
        </w:rPr>
        <w:t>отеля</w:t>
      </w:r>
      <w:r w:rsidRPr="00EB7957">
        <w:rPr>
          <w:rFonts w:ascii="Times New Roman" w:hAnsi="Times New Roman" w:cs="Times New Roman"/>
        </w:rPr>
        <w:t xml:space="preserve">, их оплата, является </w:t>
      </w:r>
      <w:r w:rsidR="00873600">
        <w:rPr>
          <w:rFonts w:ascii="Times New Roman" w:hAnsi="Times New Roman" w:cs="Times New Roman"/>
        </w:rPr>
        <w:t>акцептом публичной аферты</w:t>
      </w:r>
      <w:r w:rsidRPr="00EB7957">
        <w:rPr>
          <w:rFonts w:ascii="Times New Roman" w:hAnsi="Times New Roman" w:cs="Times New Roman"/>
        </w:rPr>
        <w:t xml:space="preserve">. Договор считается заключенным на условиях публичной оферты. </w:t>
      </w:r>
    </w:p>
    <w:p w:rsidR="00047933" w:rsidRPr="00EB7957" w:rsidRDefault="009A46F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Отель предназначен для временного проживания </w:t>
      </w:r>
      <w:r w:rsidR="0004396B" w:rsidRPr="00EB7957">
        <w:rPr>
          <w:rFonts w:ascii="Times New Roman" w:hAnsi="Times New Roman" w:cs="Times New Roman"/>
        </w:rPr>
        <w:t>г</w:t>
      </w:r>
      <w:r w:rsidRPr="00EB7957">
        <w:rPr>
          <w:rFonts w:ascii="Times New Roman" w:hAnsi="Times New Roman" w:cs="Times New Roman"/>
        </w:rPr>
        <w:t xml:space="preserve">остей на срок, согласованный с администрацией отеля. По истечении согласованного срока </w:t>
      </w:r>
      <w:r w:rsidR="0004396B" w:rsidRPr="00EB7957">
        <w:rPr>
          <w:rFonts w:ascii="Times New Roman" w:hAnsi="Times New Roman" w:cs="Times New Roman"/>
        </w:rPr>
        <w:t>г</w:t>
      </w:r>
      <w:r w:rsidRPr="00EB7957">
        <w:rPr>
          <w:rFonts w:ascii="Times New Roman" w:hAnsi="Times New Roman" w:cs="Times New Roman"/>
        </w:rPr>
        <w:t>ость обязан освободить ном</w:t>
      </w:r>
      <w:r w:rsidR="003D5184" w:rsidRPr="00EB7957">
        <w:rPr>
          <w:rFonts w:ascii="Times New Roman" w:hAnsi="Times New Roman" w:cs="Times New Roman"/>
        </w:rPr>
        <w:t>ер по требованию администрации.</w:t>
      </w:r>
      <w:r w:rsidR="00645E17" w:rsidRPr="00EB7957">
        <w:rPr>
          <w:rFonts w:ascii="Times New Roman" w:hAnsi="Times New Roman" w:cs="Times New Roman"/>
        </w:rPr>
        <w:t xml:space="preserve"> </w:t>
      </w:r>
      <w:r w:rsidRPr="00EB7957">
        <w:rPr>
          <w:rFonts w:ascii="Times New Roman" w:hAnsi="Times New Roman" w:cs="Times New Roman"/>
        </w:rPr>
        <w:t>При желании продлить срок проживания</w:t>
      </w:r>
      <w:r w:rsidR="00645E17" w:rsidRPr="00EB7957">
        <w:rPr>
          <w:rFonts w:ascii="Times New Roman" w:hAnsi="Times New Roman" w:cs="Times New Roman"/>
        </w:rPr>
        <w:t>,</w:t>
      </w:r>
      <w:r w:rsidRPr="00EB7957">
        <w:rPr>
          <w:rFonts w:ascii="Times New Roman" w:hAnsi="Times New Roman" w:cs="Times New Roman"/>
        </w:rPr>
        <w:t xml:space="preserve"> необходимо сообщить об этом администратору отеля не позднее, чем за 2 часа до расчетного часа - по местному времени. Продление срока проживания в этом же номере возможно только при отсутствии на него подтвержденной брони в пользу третьих лиц. </w:t>
      </w:r>
      <w:r w:rsidR="0004396B" w:rsidRPr="00EB7957">
        <w:rPr>
          <w:rFonts w:ascii="Times New Roman" w:hAnsi="Times New Roman" w:cs="Times New Roman"/>
        </w:rPr>
        <w:t>При наличии свободных номеров может быть предоставлен другой номер. </w:t>
      </w:r>
    </w:p>
    <w:p w:rsidR="00047933" w:rsidRPr="00EB7957" w:rsidRDefault="00047933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Договор заключается по предъявлению документа, удостоверяющего личность, оформленного в установленном порядке, в том числе: </w:t>
      </w:r>
    </w:p>
    <w:p w:rsidR="00047933" w:rsidRPr="00EB7957" w:rsidRDefault="00047933" w:rsidP="00252ADA">
      <w:pPr>
        <w:pStyle w:val="a0"/>
        <w:spacing w:after="0" w:line="360" w:lineRule="auto"/>
        <w:ind w:left="0" w:firstLine="567"/>
        <w:jc w:val="both"/>
        <w:rPr>
          <w:rStyle w:val="blk6"/>
          <w:rFonts w:ascii="Times New Roman" w:hAnsi="Times New Roman" w:cs="Times New Roman"/>
        </w:rPr>
      </w:pPr>
      <w:r w:rsidRPr="00EB7957">
        <w:rPr>
          <w:rStyle w:val="blk6"/>
          <w:rFonts w:ascii="Times New Roman" w:hAnsi="Times New Roman" w:cs="Times New Roman"/>
        </w:rPr>
        <w:t>а) паспорта гражданина РФ, удостоверяющего личность гражданина РФ на территории Российской Федерации;</w:t>
      </w:r>
    </w:p>
    <w:p w:rsidR="00047933" w:rsidRPr="00EB7957" w:rsidRDefault="00047933" w:rsidP="00252ADA">
      <w:pPr>
        <w:pStyle w:val="a0"/>
        <w:spacing w:after="0" w:line="360" w:lineRule="auto"/>
        <w:ind w:left="0" w:firstLine="567"/>
        <w:jc w:val="both"/>
        <w:rPr>
          <w:rStyle w:val="blk6"/>
          <w:rFonts w:ascii="Times New Roman" w:hAnsi="Times New Roman" w:cs="Times New Roman"/>
        </w:rPr>
      </w:pPr>
      <w:r w:rsidRPr="00EB7957">
        <w:rPr>
          <w:rStyle w:val="blk6"/>
          <w:rFonts w:ascii="Times New Roman" w:hAnsi="Times New Roman" w:cs="Times New Roman"/>
        </w:rPr>
        <w:t>б) паспорта гражданина СССР, удостоверяющего личность гражданина РФ, до замены его в установленный срок на паспорт гражданина РФ;</w:t>
      </w:r>
    </w:p>
    <w:p w:rsidR="00047933" w:rsidRPr="00EB7957" w:rsidRDefault="00047933" w:rsidP="00252ADA">
      <w:pPr>
        <w:pStyle w:val="a0"/>
        <w:spacing w:after="0" w:line="360" w:lineRule="auto"/>
        <w:ind w:left="0" w:firstLine="567"/>
        <w:jc w:val="both"/>
        <w:rPr>
          <w:rStyle w:val="blk6"/>
          <w:rFonts w:ascii="Times New Roman" w:hAnsi="Times New Roman" w:cs="Times New Roman"/>
        </w:rPr>
      </w:pPr>
      <w:r w:rsidRPr="00EB7957">
        <w:rPr>
          <w:rStyle w:val="blk6"/>
          <w:rFonts w:ascii="Times New Roman" w:hAnsi="Times New Roman" w:cs="Times New Roman"/>
        </w:rPr>
        <w:t>в) свидетельства о рождении - для лица, не достигшего 14-летнего возраста;</w:t>
      </w:r>
    </w:p>
    <w:p w:rsidR="00047933" w:rsidRPr="00EB7957" w:rsidRDefault="00047933" w:rsidP="00252ADA">
      <w:pPr>
        <w:pStyle w:val="a0"/>
        <w:spacing w:after="0" w:line="360" w:lineRule="auto"/>
        <w:ind w:left="0" w:firstLine="567"/>
        <w:jc w:val="both"/>
        <w:rPr>
          <w:rStyle w:val="blk6"/>
          <w:rFonts w:ascii="Times New Roman" w:hAnsi="Times New Roman" w:cs="Times New Roman"/>
        </w:rPr>
      </w:pPr>
      <w:r w:rsidRPr="00EB7957">
        <w:rPr>
          <w:rStyle w:val="blk6"/>
          <w:rFonts w:ascii="Times New Roman" w:hAnsi="Times New Roman" w:cs="Times New Roman"/>
        </w:rPr>
        <w:t>г) паспорта, удостоверяющего личность гражданина РФ за пределами РФ, - для лица, постоянно проживающего за пределами РФ;</w:t>
      </w:r>
    </w:p>
    <w:p w:rsidR="00047933" w:rsidRPr="00EB7957" w:rsidRDefault="00047933" w:rsidP="00252ADA">
      <w:pPr>
        <w:pStyle w:val="a0"/>
        <w:spacing w:after="0" w:line="360" w:lineRule="auto"/>
        <w:ind w:left="0" w:firstLine="567"/>
        <w:jc w:val="both"/>
        <w:rPr>
          <w:rStyle w:val="blk6"/>
          <w:rFonts w:ascii="Times New Roman" w:hAnsi="Times New Roman" w:cs="Times New Roman"/>
        </w:rPr>
      </w:pPr>
      <w:r w:rsidRPr="00EB7957">
        <w:rPr>
          <w:rStyle w:val="blk6"/>
          <w:rFonts w:ascii="Times New Roman" w:hAnsi="Times New Roman" w:cs="Times New Roman"/>
        </w:rPr>
        <w:t>д) паспорта иностранного гражданина либо иного документа, установленного федеральным законом или признанного в соответствии с международным договором РФ в качестве документа, удостоверяющего личность иностранного гражданина;</w:t>
      </w:r>
    </w:p>
    <w:p w:rsidR="00047933" w:rsidRPr="00EB7957" w:rsidRDefault="00047933" w:rsidP="00252ADA">
      <w:pPr>
        <w:pStyle w:val="a0"/>
        <w:spacing w:after="0" w:line="360" w:lineRule="auto"/>
        <w:ind w:left="0" w:firstLine="567"/>
        <w:jc w:val="both"/>
        <w:rPr>
          <w:rStyle w:val="blk6"/>
          <w:rFonts w:ascii="Times New Roman" w:hAnsi="Times New Roman" w:cs="Times New Roman"/>
        </w:rPr>
      </w:pPr>
      <w:r w:rsidRPr="00EB7957">
        <w:rPr>
          <w:rStyle w:val="blk6"/>
          <w:rFonts w:ascii="Times New Roman" w:hAnsi="Times New Roman" w:cs="Times New Roman"/>
        </w:rPr>
        <w:t>е) документа, выданного иностранным государством и признанного в соответствии с международным договором РФ в качестве документа, удостоверяющего личность лица без гражданства;</w:t>
      </w:r>
    </w:p>
    <w:p w:rsidR="00047933" w:rsidRPr="00EB7957" w:rsidRDefault="00047933" w:rsidP="00252ADA">
      <w:pPr>
        <w:pStyle w:val="a0"/>
        <w:spacing w:after="0" w:line="360" w:lineRule="auto"/>
        <w:ind w:left="0" w:firstLine="567"/>
        <w:jc w:val="both"/>
        <w:rPr>
          <w:rStyle w:val="blk6"/>
          <w:rFonts w:ascii="Times New Roman" w:hAnsi="Times New Roman" w:cs="Times New Roman"/>
        </w:rPr>
      </w:pPr>
      <w:r w:rsidRPr="00EB7957">
        <w:rPr>
          <w:rStyle w:val="blk6"/>
          <w:rFonts w:ascii="Times New Roman" w:hAnsi="Times New Roman" w:cs="Times New Roman"/>
        </w:rPr>
        <w:t>ж) разрешения на временное проживание лица без гражданства;</w:t>
      </w:r>
    </w:p>
    <w:p w:rsidR="00047933" w:rsidRDefault="00047933" w:rsidP="00252ADA">
      <w:pPr>
        <w:pStyle w:val="a0"/>
        <w:spacing w:after="0" w:line="360" w:lineRule="auto"/>
        <w:ind w:left="0" w:firstLine="567"/>
        <w:jc w:val="both"/>
        <w:rPr>
          <w:rStyle w:val="blk6"/>
          <w:rFonts w:ascii="Times New Roman" w:hAnsi="Times New Roman" w:cs="Times New Roman"/>
        </w:rPr>
      </w:pPr>
      <w:r w:rsidRPr="00EB7957">
        <w:rPr>
          <w:rStyle w:val="blk6"/>
          <w:rFonts w:ascii="Times New Roman" w:hAnsi="Times New Roman" w:cs="Times New Roman"/>
        </w:rPr>
        <w:t xml:space="preserve">з) вида на </w:t>
      </w:r>
      <w:r w:rsidR="00551B50">
        <w:rPr>
          <w:rStyle w:val="blk6"/>
          <w:rFonts w:ascii="Times New Roman" w:hAnsi="Times New Roman" w:cs="Times New Roman"/>
        </w:rPr>
        <w:t>жительство лица без гражданства;</w:t>
      </w:r>
    </w:p>
    <w:p w:rsidR="00551B50" w:rsidRDefault="00551B50" w:rsidP="00252ADA">
      <w:pPr>
        <w:pStyle w:val="a0"/>
        <w:spacing w:after="0" w:line="360" w:lineRule="auto"/>
        <w:ind w:left="0" w:firstLine="567"/>
        <w:jc w:val="both"/>
        <w:rPr>
          <w:rStyle w:val="blk6"/>
          <w:rFonts w:ascii="Times New Roman" w:hAnsi="Times New Roman" w:cs="Times New Roman"/>
        </w:rPr>
      </w:pPr>
      <w:r>
        <w:rPr>
          <w:rStyle w:val="blk6"/>
          <w:rFonts w:ascii="Times New Roman" w:hAnsi="Times New Roman" w:cs="Times New Roman"/>
        </w:rPr>
        <w:t xml:space="preserve">и) </w:t>
      </w:r>
      <w:r w:rsidR="002F43B2">
        <w:rPr>
          <w:rStyle w:val="blk6"/>
          <w:rFonts w:ascii="Times New Roman" w:hAnsi="Times New Roman" w:cs="Times New Roman"/>
        </w:rPr>
        <w:t>Удостоверение личности военнослужащего РФ –удостоверение личности военнослужащего РФ; военный билет</w:t>
      </w:r>
      <w:r w:rsidR="00F21FBC">
        <w:rPr>
          <w:rStyle w:val="blk6"/>
          <w:rFonts w:ascii="Times New Roman" w:hAnsi="Times New Roman" w:cs="Times New Roman"/>
        </w:rPr>
        <w:t xml:space="preserve"> соладта, матроса, сержанта, старшины, прапорщика и мичмана;</w:t>
      </w:r>
    </w:p>
    <w:p w:rsidR="00F21FBC" w:rsidRPr="00EB7957" w:rsidRDefault="00F21FBC" w:rsidP="00252ADA">
      <w:pPr>
        <w:pStyle w:val="a0"/>
        <w:spacing w:after="0" w:line="360" w:lineRule="auto"/>
        <w:ind w:left="0" w:firstLine="567"/>
        <w:jc w:val="both"/>
        <w:rPr>
          <w:rStyle w:val="blk6"/>
          <w:rFonts w:ascii="Times New Roman" w:hAnsi="Times New Roman" w:cs="Times New Roman"/>
        </w:rPr>
      </w:pPr>
      <w:r>
        <w:rPr>
          <w:rStyle w:val="blk6"/>
          <w:rFonts w:ascii="Times New Roman" w:hAnsi="Times New Roman" w:cs="Times New Roman"/>
        </w:rPr>
        <w:lastRenderedPageBreak/>
        <w:t>к) Удостоверение личности гражданина РФ на срок оформления паспорта гражданина РФ – временное удоствоерние личности гражданина РФ.</w:t>
      </w:r>
    </w:p>
    <w:p w:rsidR="00524B1B" w:rsidRPr="00EB7957" w:rsidRDefault="0004396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При заселении в отель г</w:t>
      </w:r>
      <w:r w:rsidR="00890CEA" w:rsidRPr="00EB7957">
        <w:rPr>
          <w:rFonts w:ascii="Times New Roman" w:hAnsi="Times New Roman" w:cs="Times New Roman"/>
        </w:rPr>
        <w:t xml:space="preserve">ость (кроме лиц, не достигших 14-ти летнего возраста) заполняет </w:t>
      </w:r>
      <w:r w:rsidR="005E22B0" w:rsidRPr="00EB7957">
        <w:rPr>
          <w:rFonts w:ascii="Times New Roman" w:hAnsi="Times New Roman" w:cs="Times New Roman"/>
        </w:rPr>
        <w:t>анкету го</w:t>
      </w:r>
      <w:r w:rsidR="00890CEA" w:rsidRPr="00EB7957">
        <w:rPr>
          <w:rFonts w:ascii="Times New Roman" w:hAnsi="Times New Roman" w:cs="Times New Roman"/>
        </w:rPr>
        <w:t xml:space="preserve">стя установленного образца. </w:t>
      </w:r>
    </w:p>
    <w:p w:rsidR="00830C74" w:rsidRPr="00EB7957" w:rsidRDefault="00524B1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О</w:t>
      </w:r>
      <w:r w:rsidRPr="00EB7957">
        <w:rPr>
          <w:rFonts w:ascii="Times New Roman" w:eastAsia="Times New Roman" w:hAnsi="Times New Roman" w:cs="Times New Roman"/>
          <w:lang w:eastAsia="ru-RU"/>
        </w:rPr>
        <w:t xml:space="preserve">формление проживания несовершеннолетних в отеле производится </w:t>
      </w:r>
      <w:r w:rsidR="005E22B0" w:rsidRPr="00EB7957">
        <w:rPr>
          <w:rFonts w:ascii="Times New Roman" w:eastAsia="Times New Roman" w:hAnsi="Times New Roman" w:cs="Times New Roman"/>
          <w:lang w:eastAsia="ru-RU"/>
        </w:rPr>
        <w:t>его законными представителями (родители</w:t>
      </w:r>
      <w:r w:rsidRPr="00EB7957">
        <w:rPr>
          <w:rFonts w:ascii="Times New Roman" w:eastAsia="Times New Roman" w:hAnsi="Times New Roman" w:cs="Times New Roman"/>
          <w:lang w:eastAsia="ru-RU"/>
        </w:rPr>
        <w:t>, усыновит</w:t>
      </w:r>
      <w:r w:rsidR="005E22B0" w:rsidRPr="00EB7957">
        <w:rPr>
          <w:rFonts w:ascii="Times New Roman" w:eastAsia="Times New Roman" w:hAnsi="Times New Roman" w:cs="Times New Roman"/>
          <w:lang w:eastAsia="ru-RU"/>
        </w:rPr>
        <w:t>ели, опекуны</w:t>
      </w:r>
      <w:r w:rsidRPr="00EB7957">
        <w:rPr>
          <w:rFonts w:ascii="Times New Roman" w:eastAsia="Times New Roman" w:hAnsi="Times New Roman" w:cs="Times New Roman"/>
          <w:lang w:eastAsia="ru-RU"/>
        </w:rPr>
        <w:t>, ины</w:t>
      </w:r>
      <w:r w:rsidR="005E22B0" w:rsidRPr="00EB7957">
        <w:rPr>
          <w:rFonts w:ascii="Times New Roman" w:eastAsia="Times New Roman" w:hAnsi="Times New Roman" w:cs="Times New Roman"/>
          <w:lang w:eastAsia="ru-RU"/>
        </w:rPr>
        <w:t>е</w:t>
      </w:r>
      <w:r w:rsidRPr="00EB7957">
        <w:rPr>
          <w:rFonts w:ascii="Times New Roman" w:eastAsia="Times New Roman" w:hAnsi="Times New Roman" w:cs="Times New Roman"/>
          <w:lang w:eastAsia="ru-RU"/>
        </w:rPr>
        <w:t xml:space="preserve"> лиц</w:t>
      </w:r>
      <w:r w:rsidR="005E22B0" w:rsidRPr="00EB7957">
        <w:rPr>
          <w:rFonts w:ascii="Times New Roman" w:eastAsia="Times New Roman" w:hAnsi="Times New Roman" w:cs="Times New Roman"/>
          <w:lang w:eastAsia="ru-RU"/>
        </w:rPr>
        <w:t>а</w:t>
      </w:r>
      <w:r w:rsidRPr="00EB7957">
        <w:rPr>
          <w:rFonts w:ascii="Times New Roman" w:eastAsia="Times New Roman" w:hAnsi="Times New Roman" w:cs="Times New Roman"/>
          <w:lang w:eastAsia="ru-RU"/>
        </w:rPr>
        <w:t>, действующи</w:t>
      </w:r>
      <w:r w:rsidR="005E22B0" w:rsidRPr="00EB7957">
        <w:rPr>
          <w:rFonts w:ascii="Times New Roman" w:eastAsia="Times New Roman" w:hAnsi="Times New Roman" w:cs="Times New Roman"/>
          <w:lang w:eastAsia="ru-RU"/>
        </w:rPr>
        <w:t>е</w:t>
      </w:r>
      <w:r w:rsidRPr="00EB7957">
        <w:rPr>
          <w:rFonts w:ascii="Times New Roman" w:eastAsia="Times New Roman" w:hAnsi="Times New Roman" w:cs="Times New Roman"/>
          <w:lang w:eastAsia="ru-RU"/>
        </w:rPr>
        <w:t xml:space="preserve"> на основании нотариальной доверенности) на основании </w:t>
      </w:r>
      <w:r w:rsidR="00047933" w:rsidRPr="00EB7957">
        <w:rPr>
          <w:rFonts w:ascii="Times New Roman" w:eastAsia="Times New Roman" w:hAnsi="Times New Roman" w:cs="Times New Roman"/>
          <w:lang w:eastAsia="ru-RU"/>
        </w:rPr>
        <w:t>документов</w:t>
      </w:r>
      <w:r w:rsidR="00DE76A2" w:rsidRPr="00EB7957">
        <w:rPr>
          <w:rFonts w:ascii="Times New Roman" w:eastAsia="Times New Roman" w:hAnsi="Times New Roman" w:cs="Times New Roman"/>
          <w:lang w:eastAsia="ru-RU"/>
        </w:rPr>
        <w:t xml:space="preserve"> несовершеннолетних</w:t>
      </w:r>
      <w:r w:rsidR="00047933" w:rsidRPr="00EB7957">
        <w:rPr>
          <w:rFonts w:ascii="Times New Roman" w:eastAsia="Times New Roman" w:hAnsi="Times New Roman" w:cs="Times New Roman"/>
          <w:lang w:eastAsia="ru-RU"/>
        </w:rPr>
        <w:t>, указанных в п.1.4. и документа</w:t>
      </w:r>
      <w:r w:rsidRPr="00EB7957">
        <w:rPr>
          <w:rFonts w:ascii="Times New Roman" w:eastAsia="Times New Roman" w:hAnsi="Times New Roman" w:cs="Times New Roman"/>
          <w:lang w:eastAsia="ru-RU"/>
        </w:rPr>
        <w:t>, удостоверяющего личность и полномочия законного представителя.</w:t>
      </w:r>
    </w:p>
    <w:p w:rsidR="00830C74" w:rsidRPr="00EB7957" w:rsidRDefault="00524B1B" w:rsidP="00252ADA">
      <w:pPr>
        <w:pStyle w:val="a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eastAsia="Times New Roman" w:hAnsi="Times New Roman" w:cs="Times New Roman"/>
          <w:lang w:eastAsia="ru-RU"/>
        </w:rPr>
        <w:t>Оформление индивидуального проживания несовершеннолетних при их групповом заезде (спортивные команды, творческие коллективы и т. д.) осуществляется на основании документов несо</w:t>
      </w:r>
      <w:r w:rsidR="00AD1C12" w:rsidRPr="00EB7957">
        <w:rPr>
          <w:rFonts w:ascii="Times New Roman" w:eastAsia="Times New Roman" w:hAnsi="Times New Roman" w:cs="Times New Roman"/>
          <w:lang w:eastAsia="ru-RU"/>
        </w:rPr>
        <w:t>вершеннолетних указанных в п.1.4</w:t>
      </w:r>
      <w:r w:rsidRPr="00EB7957">
        <w:rPr>
          <w:rFonts w:ascii="Times New Roman" w:eastAsia="Times New Roman" w:hAnsi="Times New Roman" w:cs="Times New Roman"/>
          <w:lang w:eastAsia="ru-RU"/>
        </w:rPr>
        <w:t>. настоящих Правил и документа, удостоверяющего личность и полномочия законного представителя.</w:t>
      </w:r>
    </w:p>
    <w:p w:rsidR="00830C74" w:rsidRPr="00EB7957" w:rsidRDefault="00524B1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eastAsia="Times New Roman" w:hAnsi="Times New Roman" w:cs="Times New Roman"/>
          <w:lang w:eastAsia="ru-RU"/>
        </w:rPr>
        <w:t xml:space="preserve">Проживание несовершеннолетних в </w:t>
      </w:r>
      <w:r w:rsidR="00BA59DD" w:rsidRPr="00EB7957">
        <w:rPr>
          <w:rFonts w:ascii="Times New Roman" w:eastAsia="Times New Roman" w:hAnsi="Times New Roman" w:cs="Times New Roman"/>
          <w:lang w:eastAsia="ru-RU"/>
        </w:rPr>
        <w:t>отеле</w:t>
      </w:r>
      <w:r w:rsidRPr="00EB7957">
        <w:rPr>
          <w:rFonts w:ascii="Times New Roman" w:eastAsia="Times New Roman" w:hAnsi="Times New Roman" w:cs="Times New Roman"/>
          <w:lang w:eastAsia="ru-RU"/>
        </w:rPr>
        <w:t xml:space="preserve"> при невыполнении п.1.</w:t>
      </w:r>
      <w:r w:rsidR="00AD1C12" w:rsidRPr="00EB7957">
        <w:rPr>
          <w:rFonts w:ascii="Times New Roman" w:eastAsia="Times New Roman" w:hAnsi="Times New Roman" w:cs="Times New Roman"/>
          <w:lang w:eastAsia="ru-RU"/>
        </w:rPr>
        <w:t>4</w:t>
      </w:r>
      <w:r w:rsidRPr="00EB7957">
        <w:rPr>
          <w:rFonts w:ascii="Times New Roman" w:eastAsia="Times New Roman" w:hAnsi="Times New Roman" w:cs="Times New Roman"/>
          <w:lang w:eastAsia="ru-RU"/>
        </w:rPr>
        <w:t>. данных Правил, не допускается.</w:t>
      </w:r>
    </w:p>
    <w:p w:rsidR="00830C74" w:rsidRPr="00EB7957" w:rsidRDefault="00890CEA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Гость дает свое согласие на обработку его персональных данных и передачу их третьим лицам администрацией отеля в соответствии с </w:t>
      </w:r>
      <w:r w:rsidR="00AD1C12" w:rsidRPr="00EB7957">
        <w:rPr>
          <w:rFonts w:ascii="Times New Roman" w:hAnsi="Times New Roman" w:cs="Times New Roman"/>
        </w:rPr>
        <w:t xml:space="preserve">требованиями </w:t>
      </w:r>
      <w:r w:rsidRPr="00EB7957">
        <w:rPr>
          <w:rFonts w:ascii="Times New Roman" w:hAnsi="Times New Roman" w:cs="Times New Roman"/>
        </w:rPr>
        <w:t>действующ</w:t>
      </w:r>
      <w:r w:rsidR="00AD1C12" w:rsidRPr="00EB7957">
        <w:rPr>
          <w:rFonts w:ascii="Times New Roman" w:hAnsi="Times New Roman" w:cs="Times New Roman"/>
        </w:rPr>
        <w:t>его законодательства РФ</w:t>
      </w:r>
      <w:r w:rsidRPr="00EB7957">
        <w:rPr>
          <w:rFonts w:ascii="Times New Roman" w:hAnsi="Times New Roman" w:cs="Times New Roman"/>
        </w:rPr>
        <w:t>.</w:t>
      </w:r>
    </w:p>
    <w:p w:rsidR="00532DDA" w:rsidRPr="00EB7957" w:rsidRDefault="00890CEA" w:rsidP="00252ADA">
      <w:pPr>
        <w:pStyle w:val="a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Администрация отеля обеспечивает конфиденциальн</w:t>
      </w:r>
      <w:r w:rsidR="00AD1C12" w:rsidRPr="00EB7957">
        <w:rPr>
          <w:rFonts w:ascii="Times New Roman" w:hAnsi="Times New Roman" w:cs="Times New Roman"/>
        </w:rPr>
        <w:t>ость персональных данных гостя о</w:t>
      </w:r>
      <w:r w:rsidRPr="00EB7957">
        <w:rPr>
          <w:rFonts w:ascii="Times New Roman" w:hAnsi="Times New Roman" w:cs="Times New Roman"/>
        </w:rPr>
        <w:t xml:space="preserve">теля и гарантирует, что передача персональных данных третьим лицам будет осуществляться только в целях исполнения обязанностей, возложенных законодательством РФ на отель. </w:t>
      </w:r>
    </w:p>
    <w:p w:rsidR="00830C74" w:rsidRPr="00EB7957" w:rsidRDefault="00CC6D7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При наличии свободных мест администрация отеля </w:t>
      </w:r>
      <w:r w:rsidRPr="00EB7957">
        <w:rPr>
          <w:rFonts w:ascii="Times New Roman" w:eastAsia="Times New Roman" w:hAnsi="Times New Roman" w:cs="Times New Roman"/>
          <w:lang w:eastAsia="ru-RU"/>
        </w:rPr>
        <w:t xml:space="preserve">вправе заключить договор на бронирование мест путем составления документа, подписанного двумя сторонами, а также путем принятия заявки на бронирование </w:t>
      </w:r>
      <w:r w:rsidRPr="00EB7957">
        <w:rPr>
          <w:rFonts w:ascii="Times New Roman" w:hAnsi="Times New Roman" w:cs="Times New Roman"/>
        </w:rPr>
        <w:t xml:space="preserve">от </w:t>
      </w:r>
      <w:r w:rsidR="00AD1C12" w:rsidRPr="00EB7957">
        <w:rPr>
          <w:rFonts w:ascii="Times New Roman" w:hAnsi="Times New Roman" w:cs="Times New Roman"/>
        </w:rPr>
        <w:t>заказчика</w:t>
      </w:r>
      <w:r w:rsidRPr="00EB7957">
        <w:rPr>
          <w:rFonts w:ascii="Times New Roman" w:hAnsi="Times New Roman" w:cs="Times New Roman"/>
        </w:rPr>
        <w:t xml:space="preserve"> в письменной, устной форме, </w:t>
      </w:r>
      <w:r w:rsidRPr="00EB7957">
        <w:rPr>
          <w:rFonts w:ascii="Times New Roman" w:eastAsia="Times New Roman" w:hAnsi="Times New Roman" w:cs="Times New Roman"/>
          <w:lang w:eastAsia="ru-RU"/>
        </w:rPr>
        <w:t>посредством почтовой, телефонной и иной связи</w:t>
      </w:r>
      <w:r w:rsidRPr="00EB7957">
        <w:rPr>
          <w:rFonts w:ascii="Times New Roman" w:hAnsi="Times New Roman" w:cs="Times New Roman"/>
        </w:rPr>
        <w:t>, on-line</w:t>
      </w:r>
      <w:r w:rsidRPr="00EB7957">
        <w:rPr>
          <w:rFonts w:ascii="Times New Roman" w:eastAsia="Times New Roman" w:hAnsi="Times New Roman" w:cs="Times New Roman"/>
          <w:lang w:eastAsia="ru-RU"/>
        </w:rPr>
        <w:t>, позволяющей достоверно установить, что заяв</w:t>
      </w:r>
      <w:r w:rsidR="00830C74" w:rsidRPr="00EB7957">
        <w:rPr>
          <w:rFonts w:ascii="Times New Roman" w:eastAsia="Times New Roman" w:hAnsi="Times New Roman" w:cs="Times New Roman"/>
          <w:lang w:eastAsia="ru-RU"/>
        </w:rPr>
        <w:t>ка исходит от бронирующего лица.</w:t>
      </w:r>
    </w:p>
    <w:p w:rsidR="00830C74" w:rsidRPr="00EB7957" w:rsidRDefault="00890CEA" w:rsidP="00252ADA">
      <w:pPr>
        <w:pStyle w:val="a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Плата за бронирование </w:t>
      </w:r>
      <w:r w:rsidR="00CC6D7B" w:rsidRPr="00EB7957">
        <w:rPr>
          <w:rFonts w:ascii="Times New Roman" w:hAnsi="Times New Roman" w:cs="Times New Roman"/>
        </w:rPr>
        <w:t>мест</w:t>
      </w:r>
      <w:r w:rsidRPr="00EB7957">
        <w:rPr>
          <w:rFonts w:ascii="Times New Roman" w:hAnsi="Times New Roman" w:cs="Times New Roman"/>
        </w:rPr>
        <w:t xml:space="preserve"> не взимается. </w:t>
      </w:r>
    </w:p>
    <w:p w:rsidR="00AD1C12" w:rsidRPr="00EB7957" w:rsidRDefault="00AD1C12" w:rsidP="00252AD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В Отеле применяются следующие виды бронирования:</w:t>
      </w:r>
    </w:p>
    <w:p w:rsidR="00AD1C12" w:rsidRPr="00EB7957" w:rsidRDefault="00AD1C12" w:rsidP="00252ADA">
      <w:pPr>
        <w:pStyle w:val="a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а) </w:t>
      </w:r>
      <w:r w:rsidRPr="00EB7957">
        <w:rPr>
          <w:rFonts w:ascii="Times New Roman" w:hAnsi="Times New Roman" w:cs="Times New Roman"/>
          <w:b/>
        </w:rPr>
        <w:t>гарантированное бронирование</w:t>
      </w:r>
      <w:r w:rsidRPr="00EB7957">
        <w:rPr>
          <w:rFonts w:ascii="Times New Roman" w:hAnsi="Times New Roman" w:cs="Times New Roman"/>
        </w:rPr>
        <w:t xml:space="preserve"> - вид бронирования, при котором отель ожидает гостя до расчетного часа дня, следующего за днем запланированного заезда. В случае несвоевременного отказа от бронирования, опоздания или незаезда гостя с него или с заказчика взимается плата за фактический простой номера (места в номере), но не более чем за сутки. При опоздании более чем на сутки гарантированное бронирование аннулируется. При гарантированном бронировании производится 100% предоплата стоимости за весь период проживания или 100% предоплата за первые сутки проживания с последующей оплатой при заезде неоплаченного срока проживания.</w:t>
      </w:r>
    </w:p>
    <w:p w:rsidR="00AD1C12" w:rsidRPr="00EB7957" w:rsidRDefault="00AD1C12" w:rsidP="00252ADA">
      <w:pPr>
        <w:pStyle w:val="a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В случае, если гость при гарантированном бронировании с 100% предоплатой за 1 сутки проживания, не воспользовался услугой проживания в указанный день заезда, и не отменил бронирование за сутки до предполагаемого дня заезда, предоплата за 1 сутки проживания не подлежит возврату. Данное бронирование </w:t>
      </w:r>
      <w:r w:rsidRPr="00EB7957">
        <w:rPr>
          <w:rFonts w:ascii="Times New Roman" w:hAnsi="Times New Roman" w:cs="Times New Roman"/>
        </w:rPr>
        <w:lastRenderedPageBreak/>
        <w:t xml:space="preserve">переходит в статус Негарантированное и аннулируется, если от гостя не поступила информация о подтверждении данного бронирования. </w:t>
      </w:r>
    </w:p>
    <w:p w:rsidR="00AD1C12" w:rsidRPr="00EB7957" w:rsidRDefault="00AD1C12" w:rsidP="00252ADA">
      <w:pPr>
        <w:pStyle w:val="a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б) </w:t>
      </w:r>
      <w:r w:rsidRPr="00EB7957">
        <w:rPr>
          <w:rFonts w:ascii="Times New Roman" w:hAnsi="Times New Roman" w:cs="Times New Roman"/>
          <w:b/>
        </w:rPr>
        <w:t>негарантированное бронирование</w:t>
      </w:r>
      <w:r w:rsidRPr="00EB7957">
        <w:rPr>
          <w:rFonts w:ascii="Times New Roman" w:hAnsi="Times New Roman" w:cs="Times New Roman"/>
        </w:rPr>
        <w:t xml:space="preserve"> - вид бронирования, при котором Отель ожидает потребителя до определенного установленного часа, в день заезда, после чего бронирование аннулируется.Отель гарантирует сохранение неоплаченной брони в течение 24 часов после поступления заявки на бронирование. </w:t>
      </w:r>
      <w:r w:rsidRPr="00EB7957">
        <w:rPr>
          <w:rFonts w:ascii="Times New Roman" w:eastAsia="Times New Roman" w:hAnsi="Times New Roman" w:cs="Times New Roman"/>
          <w:lang w:eastAsia="ru-RU"/>
        </w:rPr>
        <w:t xml:space="preserve">В случае отказа оплатить бронь, размещение в гостинице производится в порядке общей очереди. В случае опоздания взимается плата за фактический простой номера (места в номере), но не более чем за сутки </w:t>
      </w:r>
      <w:r w:rsidRPr="00EB7957">
        <w:rPr>
          <w:rFonts w:ascii="Times New Roman" w:hAnsi="Times New Roman" w:cs="Times New Roman"/>
        </w:rPr>
        <w:t>(более 24 часов)</w:t>
      </w:r>
      <w:r w:rsidRPr="00EB7957">
        <w:rPr>
          <w:rFonts w:ascii="Times New Roman" w:eastAsia="Times New Roman" w:hAnsi="Times New Roman" w:cs="Times New Roman"/>
          <w:lang w:eastAsia="ru-RU"/>
        </w:rPr>
        <w:t>. При опоздании более чем на сутки бронь аннулируется.</w:t>
      </w:r>
    </w:p>
    <w:p w:rsidR="00AD1C12" w:rsidRPr="00EB7957" w:rsidRDefault="00AD1C12" w:rsidP="00252AD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Потребитель (заказчик) вправе аннулировать заявку. Заявка должна быть аннулирована за сутки до предполагаемой даты заезда. </w:t>
      </w:r>
    </w:p>
    <w:p w:rsidR="00830C74" w:rsidRPr="00EB7957" w:rsidRDefault="00CC6D7B" w:rsidP="00252ADA">
      <w:pPr>
        <w:pStyle w:val="a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При бронировании, размещении или свободном поселении гость выбирает номер из предлагаемых категорий, а право выбора конкретного номера, принадлежащего определенной категории с определенным номером на этаже, о</w:t>
      </w:r>
      <w:r w:rsidR="00551B50">
        <w:rPr>
          <w:rFonts w:ascii="Times New Roman" w:hAnsi="Times New Roman" w:cs="Times New Roman"/>
        </w:rPr>
        <w:t>стается за администрацией отеля.</w:t>
      </w:r>
    </w:p>
    <w:p w:rsidR="00AD1C12" w:rsidRPr="00EB7957" w:rsidRDefault="00AD1C12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Плата за проживание и услуги в отеле, включая страховые взносы, осуществляется по свободным (договорным) ценам, у</w:t>
      </w:r>
      <w:r w:rsidR="00551B50">
        <w:rPr>
          <w:rFonts w:ascii="Times New Roman" w:hAnsi="Times New Roman" w:cs="Times New Roman"/>
        </w:rPr>
        <w:t xml:space="preserve">твержденным руководством отеля, а так же товары и услуги, оказываемые третьими лицами, согласно утвержденных прейскурантов производится на стойке ресепшен. </w:t>
      </w:r>
    </w:p>
    <w:p w:rsidR="00AD1C12" w:rsidRDefault="00AD1C12" w:rsidP="00252ADA">
      <w:pPr>
        <w:pStyle w:val="a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Оплата производится в рублях путем внесения наличных денежных средств в кассу, путем безналичного перечисления по договору бронирования, с использованием расчетных (кредитных) карт, путем перечисления через платежные терминалы. </w:t>
      </w:r>
    </w:p>
    <w:p w:rsidR="00AD1C12" w:rsidRPr="00A03BB9" w:rsidRDefault="00AD1C12" w:rsidP="00252ADA">
      <w:pPr>
        <w:pStyle w:val="a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Поселение в отель производится только после внесения </w:t>
      </w:r>
      <w:r w:rsidR="00CF17B1">
        <w:rPr>
          <w:rFonts w:ascii="Times New Roman" w:hAnsi="Times New Roman" w:cs="Times New Roman"/>
        </w:rPr>
        <w:t>опеспечительного платежа</w:t>
      </w:r>
      <w:r w:rsidRPr="00EB7957">
        <w:rPr>
          <w:rFonts w:ascii="Times New Roman" w:hAnsi="Times New Roman" w:cs="Times New Roman"/>
        </w:rPr>
        <w:t xml:space="preserve"> за весь </w:t>
      </w:r>
      <w:r w:rsidRPr="00A03BB9">
        <w:rPr>
          <w:rFonts w:ascii="Times New Roman" w:hAnsi="Times New Roman" w:cs="Times New Roman"/>
        </w:rPr>
        <w:t>предполагаемый срок проживания и внесения денежного депозита.</w:t>
      </w:r>
    </w:p>
    <w:p w:rsidR="00CF17B1" w:rsidRPr="00A03BB9" w:rsidRDefault="00CF17B1" w:rsidP="00CF17B1">
      <w:pPr>
        <w:pStyle w:val="a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A03BB9">
        <w:rPr>
          <w:rFonts w:ascii="Times New Roman" w:hAnsi="Times New Roman" w:cs="Times New Roman"/>
        </w:rPr>
        <w:t>По окончанию оказания гостиничных услуг Обеспечительный платеж засчитывается в стоимость оказанных Гостиничных услуг.</w:t>
      </w:r>
      <w:r w:rsidR="00F21FBC" w:rsidRPr="00A03BB9">
        <w:rPr>
          <w:rFonts w:ascii="Times New Roman" w:hAnsi="Times New Roman" w:cs="Times New Roman"/>
        </w:rPr>
        <w:t xml:space="preserve"> </w:t>
      </w:r>
    </w:p>
    <w:p w:rsidR="00AD1C12" w:rsidRPr="00EB7957" w:rsidRDefault="00AD1C12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A03BB9">
        <w:rPr>
          <w:rFonts w:ascii="Times New Roman" w:hAnsi="Times New Roman" w:cs="Times New Roman"/>
        </w:rPr>
        <w:t>Информация о действующих ценах на номера отеля, о дополнительных услугах и ценах на них</w:t>
      </w:r>
      <w:r w:rsidRPr="00EB7957">
        <w:rPr>
          <w:rFonts w:ascii="Times New Roman" w:hAnsi="Times New Roman" w:cs="Times New Roman"/>
        </w:rPr>
        <w:t xml:space="preserve"> публикуется на официальном сайте</w:t>
      </w:r>
      <w:r w:rsidR="00645E17" w:rsidRPr="00EB7957">
        <w:rPr>
          <w:rFonts w:ascii="Times New Roman" w:hAnsi="Times New Roman" w:cs="Times New Roman"/>
        </w:rPr>
        <w:t xml:space="preserve"> </w:t>
      </w:r>
      <w:hyperlink r:id="rId8" w:history="1">
        <w:r w:rsidRPr="00EB7957">
          <w:rPr>
            <w:rStyle w:val="ab"/>
            <w:rFonts w:ascii="Times New Roman" w:hAnsi="Times New Roman" w:cs="Times New Roman"/>
            <w:b/>
            <w:color w:val="auto"/>
            <w:lang w:val="en-US"/>
          </w:rPr>
          <w:t>www</w:t>
        </w:r>
        <w:r w:rsidRPr="00EB7957">
          <w:rPr>
            <w:rStyle w:val="ab"/>
            <w:rFonts w:ascii="Times New Roman" w:hAnsi="Times New Roman" w:cs="Times New Roman"/>
            <w:b/>
            <w:color w:val="auto"/>
          </w:rPr>
          <w:t>.</w:t>
        </w:r>
        <w:r w:rsidRPr="00EB7957">
          <w:rPr>
            <w:rStyle w:val="ab"/>
            <w:rFonts w:ascii="Times New Roman" w:hAnsi="Times New Roman" w:cs="Times New Roman"/>
            <w:b/>
            <w:color w:val="auto"/>
            <w:lang w:val="en-US"/>
          </w:rPr>
          <w:t>takmakhotel</w:t>
        </w:r>
        <w:r w:rsidRPr="00EB7957">
          <w:rPr>
            <w:rStyle w:val="ab"/>
            <w:rFonts w:ascii="Times New Roman" w:hAnsi="Times New Roman" w:cs="Times New Roman"/>
            <w:b/>
            <w:color w:val="auto"/>
          </w:rPr>
          <w:t>.</w:t>
        </w:r>
        <w:r w:rsidRPr="00EB7957">
          <w:rPr>
            <w:rStyle w:val="ab"/>
            <w:rFonts w:ascii="Times New Roman" w:hAnsi="Times New Roman" w:cs="Times New Roman"/>
            <w:b/>
            <w:color w:val="auto"/>
            <w:lang w:val="en-US"/>
          </w:rPr>
          <w:t>ru</w:t>
        </w:r>
      </w:hyperlink>
      <w:r w:rsidRPr="00EB7957">
        <w:rPr>
          <w:rFonts w:ascii="Times New Roman" w:hAnsi="Times New Roman" w:cs="Times New Roman"/>
        </w:rPr>
        <w:t xml:space="preserve">, размещается в Офисе продаж Такмак </w:t>
      </w:r>
      <w:r w:rsidRPr="00EB7957">
        <w:rPr>
          <w:rFonts w:ascii="Times New Roman" w:hAnsi="Times New Roman" w:cs="Times New Roman"/>
          <w:lang w:val="en-US"/>
        </w:rPr>
        <w:t>Spa</w:t>
      </w:r>
      <w:r w:rsidRPr="00EB7957">
        <w:rPr>
          <w:rFonts w:ascii="Times New Roman" w:hAnsi="Times New Roman" w:cs="Times New Roman"/>
        </w:rPr>
        <w:t xml:space="preserve"> Отеля и на стойке приема и размещения гостиничного комплекса.</w:t>
      </w:r>
    </w:p>
    <w:p w:rsidR="00DF751F" w:rsidRPr="00EB7957" w:rsidRDefault="00DF751F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Плата за проживание взимается в соответствии с расчетным часом:</w:t>
      </w:r>
    </w:p>
    <w:p w:rsidR="00DF751F" w:rsidRPr="00EB7957" w:rsidRDefault="00DF751F" w:rsidP="00252ADA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  <w:b/>
        </w:rPr>
        <w:t xml:space="preserve">14:00 расчетный час - для всех дней с понедельника по воскресенье. </w:t>
      </w:r>
      <w:r w:rsidRPr="00EB7957">
        <w:rPr>
          <w:rFonts w:ascii="Times New Roman" w:hAnsi="Times New Roman" w:cs="Times New Roman"/>
        </w:rPr>
        <w:t>Выезд в 12.00.</w:t>
      </w:r>
    </w:p>
    <w:p w:rsidR="00DF751F" w:rsidRPr="00EB7957" w:rsidRDefault="00DF751F" w:rsidP="00252ADA">
      <w:pPr>
        <w:pStyle w:val="a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В случае свободного поселения или размещения гостя в забронированном номере до расчетного часа: в случае раннего заезда гостя до 14:00, в период с 0:00 до 6:00 плата за проживание взимается из расчета половины суток, в этом случае завтрак не входит в стоимость проживания; </w:t>
      </w:r>
    </w:p>
    <w:p w:rsidR="00DF751F" w:rsidRPr="00EB7957" w:rsidRDefault="00DF751F" w:rsidP="00252ADA">
      <w:pPr>
        <w:pStyle w:val="a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При размещении гостя до расчетного часа с 6:00 до 14:00 плата за проживание при наличии свободных, готовых к заселению номеров за это время, не взимается. В этом случае завтрак не входит в стоимость проживания. </w:t>
      </w:r>
    </w:p>
    <w:p w:rsidR="00DF751F" w:rsidRPr="00EB7957" w:rsidRDefault="00DF751F" w:rsidP="00252ADA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  <w:b/>
        </w:rPr>
        <w:t>18:00 расчетный час - для пятницы и субботы дополнительно.</w:t>
      </w:r>
      <w:r w:rsidRPr="00EB7957">
        <w:rPr>
          <w:rFonts w:ascii="Times New Roman" w:hAnsi="Times New Roman" w:cs="Times New Roman"/>
        </w:rPr>
        <w:t xml:space="preserve"> В случае раннего заезда гостя до 18:00 в период с 14:00, до 18:00 плата за проживание при наличии свободных мест не взимается. При данном </w:t>
      </w:r>
      <w:r w:rsidRPr="00EB7957">
        <w:rPr>
          <w:rFonts w:ascii="Times New Roman" w:hAnsi="Times New Roman" w:cs="Times New Roman"/>
        </w:rPr>
        <w:lastRenderedPageBreak/>
        <w:t>размещении временем выезда считается 16:00 ч. следующего дня. При проживании не более суток (24 часа) плата взимается за сутки независимо от времени заезда и выезда.</w:t>
      </w:r>
    </w:p>
    <w:p w:rsidR="00DF751F" w:rsidRPr="00EB7957" w:rsidRDefault="00DF751F" w:rsidP="00252ADA">
      <w:pPr>
        <w:pStyle w:val="a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В случае задержки выезда гостя плата за проживание взимается в следующем порядке: </w:t>
      </w:r>
    </w:p>
    <w:p w:rsidR="00DF751F" w:rsidRPr="00EB7957" w:rsidRDefault="00DF751F" w:rsidP="00252ADA">
      <w:pPr>
        <w:pStyle w:val="a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не более 6 часов после расчетного часа - почасовая оплата; </w:t>
      </w:r>
    </w:p>
    <w:p w:rsidR="00DF751F" w:rsidRPr="00EB7957" w:rsidRDefault="00DF751F" w:rsidP="00252ADA">
      <w:pPr>
        <w:pStyle w:val="a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от 6 до 12 часов после расчетного часа - плата за половину суток от стоимости номера; </w:t>
      </w:r>
    </w:p>
    <w:p w:rsidR="00DF751F" w:rsidRPr="00EB7957" w:rsidRDefault="00DF751F" w:rsidP="00252ADA">
      <w:pPr>
        <w:pStyle w:val="a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от 12 до 24 часов после расчетного часа - плата за полные сутки проживания в номере.</w:t>
      </w:r>
    </w:p>
    <w:p w:rsidR="00DF751F" w:rsidRPr="00EB7957" w:rsidRDefault="00DF751F" w:rsidP="00252ADA">
      <w:pPr>
        <w:pStyle w:val="a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Проживание в гостинице более 20 минут каждого часа учитывается и включается в стоимость как за 1 час проживания.</w:t>
      </w:r>
    </w:p>
    <w:p w:rsidR="00DF751F" w:rsidRPr="00EB7957" w:rsidRDefault="00DF751F" w:rsidP="00252ADA">
      <w:pPr>
        <w:pStyle w:val="a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Исполнитель с учетом местных особенностей вправе изменить единый расчетный час.</w:t>
      </w:r>
    </w:p>
    <w:p w:rsidR="00DF751F" w:rsidRPr="00EB7957" w:rsidRDefault="00DF751F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 w:rsidRPr="00EB7957">
        <w:rPr>
          <w:rFonts w:ascii="Times New Roman" w:hAnsi="Times New Roman" w:cs="Times New Roman"/>
        </w:rPr>
        <w:t xml:space="preserve">При размещении потребителя с 0 часов 00 минут до установленного расчетного часа, плата за проживание взимается в размере, не превышающем плату за половину суток, </w:t>
      </w:r>
      <w:r w:rsidRPr="00EB7957">
        <w:rPr>
          <w:rFonts w:ascii="Times New Roman" w:hAnsi="Times New Roman" w:cs="Times New Roman"/>
          <w:b/>
          <w:u w:val="single"/>
        </w:rPr>
        <w:t>завтра</w:t>
      </w:r>
      <w:r w:rsidR="007F3AB8" w:rsidRPr="00EB7957">
        <w:rPr>
          <w:rFonts w:ascii="Times New Roman" w:hAnsi="Times New Roman" w:cs="Times New Roman"/>
          <w:b/>
          <w:u w:val="single"/>
        </w:rPr>
        <w:t>к</w:t>
      </w:r>
      <w:r w:rsidRPr="00EB7957">
        <w:rPr>
          <w:rFonts w:ascii="Times New Roman" w:hAnsi="Times New Roman" w:cs="Times New Roman"/>
          <w:b/>
          <w:u w:val="single"/>
        </w:rPr>
        <w:t xml:space="preserve"> не предоставляется.</w:t>
      </w:r>
    </w:p>
    <w:p w:rsidR="00830C74" w:rsidRPr="00EB7957" w:rsidRDefault="00AD1C12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В основном корпусе гостиничного комплекса</w:t>
      </w:r>
      <w:r w:rsidR="00CC5AE0" w:rsidRPr="00EB7957">
        <w:rPr>
          <w:rFonts w:ascii="Times New Roman" w:hAnsi="Times New Roman" w:cs="Times New Roman"/>
        </w:rPr>
        <w:t xml:space="preserve"> дневное пребывание лиц, не прожива</w:t>
      </w:r>
      <w:r w:rsidR="00A92973" w:rsidRPr="00EB7957">
        <w:rPr>
          <w:rFonts w:ascii="Times New Roman" w:hAnsi="Times New Roman" w:cs="Times New Roman"/>
        </w:rPr>
        <w:t>ющих в отеле, строго запрещено.</w:t>
      </w:r>
    </w:p>
    <w:p w:rsidR="00830C74" w:rsidRPr="00EB7957" w:rsidRDefault="00CC5AE0" w:rsidP="00252ADA">
      <w:pPr>
        <w:pStyle w:val="a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В Охотничьей Избе, коттеджах и таунхаусах количество основных, дополнительных и гостевых мест строго ограничено (стоимость и правила разме</w:t>
      </w:r>
      <w:r w:rsidR="00C6090A" w:rsidRPr="00EB7957">
        <w:rPr>
          <w:rFonts w:ascii="Times New Roman" w:hAnsi="Times New Roman" w:cs="Times New Roman"/>
        </w:rPr>
        <w:t xml:space="preserve">щения указана </w:t>
      </w:r>
      <w:r w:rsidRPr="00EB7957">
        <w:rPr>
          <w:rFonts w:ascii="Times New Roman" w:hAnsi="Times New Roman" w:cs="Times New Roman"/>
        </w:rPr>
        <w:t>в «Прейскуранте на размещение»</w:t>
      </w:r>
      <w:r w:rsidR="00AD1C12" w:rsidRPr="00EB7957">
        <w:rPr>
          <w:rFonts w:ascii="Times New Roman" w:hAnsi="Times New Roman" w:cs="Times New Roman"/>
        </w:rPr>
        <w:t>)</w:t>
      </w:r>
      <w:r w:rsidR="00C6090A" w:rsidRPr="00EB7957">
        <w:rPr>
          <w:rFonts w:ascii="Times New Roman" w:hAnsi="Times New Roman" w:cs="Times New Roman"/>
        </w:rPr>
        <w:t>.</w:t>
      </w:r>
    </w:p>
    <w:p w:rsidR="00830C74" w:rsidRPr="0030705F" w:rsidRDefault="00CC5AE0" w:rsidP="0030705F">
      <w:pPr>
        <w:pStyle w:val="a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Дневное пребывание в сюитах, коттеджах и таунхаусах посторонних лиц (свыше допустимого </w:t>
      </w:r>
      <w:r w:rsidRPr="0030705F">
        <w:rPr>
          <w:rFonts w:ascii="Times New Roman" w:hAnsi="Times New Roman" w:cs="Times New Roman"/>
        </w:rPr>
        <w:t>количества гостей, указанного в «Прейскуранте на размещение») запрещено.</w:t>
      </w:r>
    </w:p>
    <w:p w:rsidR="00830C74" w:rsidRPr="0030705F" w:rsidRDefault="00CC5AE0" w:rsidP="0030705F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30705F">
        <w:rPr>
          <w:rFonts w:ascii="Times New Roman" w:hAnsi="Times New Roman" w:cs="Times New Roman"/>
        </w:rPr>
        <w:t xml:space="preserve">Дневное пребывание </w:t>
      </w:r>
      <w:r w:rsidR="007231A1" w:rsidRPr="0030705F">
        <w:rPr>
          <w:rFonts w:ascii="Times New Roman" w:hAnsi="Times New Roman" w:cs="Times New Roman"/>
        </w:rPr>
        <w:t>посетителей</w:t>
      </w:r>
      <w:r w:rsidR="00A92973" w:rsidRPr="0030705F">
        <w:rPr>
          <w:rFonts w:ascii="Times New Roman" w:hAnsi="Times New Roman" w:cs="Times New Roman"/>
        </w:rPr>
        <w:t xml:space="preserve"> </w:t>
      </w:r>
      <w:r w:rsidR="00524B1B" w:rsidRPr="0030705F">
        <w:rPr>
          <w:rFonts w:ascii="Times New Roman" w:hAnsi="Times New Roman" w:cs="Times New Roman"/>
        </w:rPr>
        <w:t xml:space="preserve">в </w:t>
      </w:r>
      <w:r w:rsidR="00351834" w:rsidRPr="0030705F">
        <w:rPr>
          <w:rFonts w:ascii="Times New Roman" w:hAnsi="Times New Roman" w:cs="Times New Roman"/>
        </w:rPr>
        <w:t>с</w:t>
      </w:r>
      <w:r w:rsidR="00524B1B" w:rsidRPr="0030705F">
        <w:rPr>
          <w:rFonts w:ascii="Times New Roman" w:hAnsi="Times New Roman" w:cs="Times New Roman"/>
        </w:rPr>
        <w:t>юитах, коттеджах и таунхаусах</w:t>
      </w:r>
      <w:r w:rsidRPr="0030705F">
        <w:rPr>
          <w:rFonts w:ascii="Times New Roman" w:hAnsi="Times New Roman" w:cs="Times New Roman"/>
        </w:rPr>
        <w:t xml:space="preserve"> разрешено до </w:t>
      </w:r>
      <w:r w:rsidR="00A92973" w:rsidRPr="0030705F">
        <w:rPr>
          <w:rFonts w:ascii="Times New Roman" w:hAnsi="Times New Roman" w:cs="Times New Roman"/>
        </w:rPr>
        <w:t>2</w:t>
      </w:r>
      <w:r w:rsidR="001A4865" w:rsidRPr="0030705F">
        <w:rPr>
          <w:rFonts w:ascii="Times New Roman" w:hAnsi="Times New Roman" w:cs="Times New Roman"/>
        </w:rPr>
        <w:t>3</w:t>
      </w:r>
      <w:r w:rsidRPr="0030705F">
        <w:rPr>
          <w:rFonts w:ascii="Times New Roman" w:hAnsi="Times New Roman" w:cs="Times New Roman"/>
        </w:rPr>
        <w:t xml:space="preserve">:00. Гостевой пропуск </w:t>
      </w:r>
      <w:r w:rsidR="00AD1C12" w:rsidRPr="0030705F">
        <w:rPr>
          <w:rFonts w:ascii="Times New Roman" w:hAnsi="Times New Roman" w:cs="Times New Roman"/>
        </w:rPr>
        <w:t xml:space="preserve">(чек) </w:t>
      </w:r>
      <w:r w:rsidRPr="0030705F">
        <w:rPr>
          <w:rFonts w:ascii="Times New Roman" w:hAnsi="Times New Roman" w:cs="Times New Roman"/>
        </w:rPr>
        <w:t xml:space="preserve">оформляется администратором </w:t>
      </w:r>
      <w:r w:rsidR="002C2A32" w:rsidRPr="0030705F">
        <w:rPr>
          <w:rFonts w:ascii="Times New Roman" w:hAnsi="Times New Roman" w:cs="Times New Roman"/>
        </w:rPr>
        <w:t>гостиничного комплекса</w:t>
      </w:r>
      <w:r w:rsidR="00AD1C12" w:rsidRPr="0030705F">
        <w:rPr>
          <w:rFonts w:ascii="Times New Roman" w:hAnsi="Times New Roman" w:cs="Times New Roman"/>
        </w:rPr>
        <w:t xml:space="preserve"> на основании документов, указынн</w:t>
      </w:r>
      <w:r w:rsidR="002F43B2">
        <w:rPr>
          <w:rFonts w:ascii="Times New Roman" w:hAnsi="Times New Roman" w:cs="Times New Roman"/>
        </w:rPr>
        <w:t>ы</w:t>
      </w:r>
      <w:r w:rsidR="00AD1C12" w:rsidRPr="0030705F">
        <w:rPr>
          <w:rFonts w:ascii="Times New Roman" w:hAnsi="Times New Roman" w:cs="Times New Roman"/>
        </w:rPr>
        <w:t>х в п. 1.4. Правил</w:t>
      </w:r>
      <w:r w:rsidRPr="0030705F">
        <w:rPr>
          <w:rFonts w:ascii="Times New Roman" w:hAnsi="Times New Roman" w:cs="Times New Roman"/>
        </w:rPr>
        <w:t>.</w:t>
      </w:r>
    </w:p>
    <w:p w:rsidR="006A7951" w:rsidRPr="0030705F" w:rsidRDefault="00524B1B" w:rsidP="0030705F">
      <w:pPr>
        <w:pStyle w:val="a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30705F">
        <w:rPr>
          <w:rFonts w:ascii="Times New Roman" w:hAnsi="Times New Roman" w:cs="Times New Roman"/>
        </w:rPr>
        <w:t xml:space="preserve">Дневное пребывание </w:t>
      </w:r>
      <w:r w:rsidR="007231A1" w:rsidRPr="0030705F">
        <w:rPr>
          <w:rFonts w:ascii="Times New Roman" w:hAnsi="Times New Roman" w:cs="Times New Roman"/>
        </w:rPr>
        <w:t>посетителей</w:t>
      </w:r>
      <w:r w:rsidRPr="0030705F">
        <w:rPr>
          <w:rFonts w:ascii="Times New Roman" w:hAnsi="Times New Roman" w:cs="Times New Roman"/>
        </w:rPr>
        <w:t xml:space="preserve"> на территории отеля (беседки, шатры, спортивные площадки) разрешено до 2</w:t>
      </w:r>
      <w:r w:rsidR="00DF751F" w:rsidRPr="0030705F">
        <w:rPr>
          <w:rFonts w:ascii="Times New Roman" w:hAnsi="Times New Roman" w:cs="Times New Roman"/>
        </w:rPr>
        <w:t xml:space="preserve">3:00. </w:t>
      </w:r>
    </w:p>
    <w:p w:rsidR="00830C74" w:rsidRPr="0030705F" w:rsidRDefault="00CC5AE0" w:rsidP="0030705F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30705F">
        <w:rPr>
          <w:rFonts w:ascii="Times New Roman" w:hAnsi="Times New Roman" w:cs="Times New Roman"/>
        </w:rPr>
        <w:t>В случае возникновения непредвиденн</w:t>
      </w:r>
      <w:r w:rsidR="00A556CC" w:rsidRPr="0030705F">
        <w:rPr>
          <w:rFonts w:ascii="Times New Roman" w:hAnsi="Times New Roman" w:cs="Times New Roman"/>
        </w:rPr>
        <w:t>ых обстоятельств администрация о</w:t>
      </w:r>
      <w:r w:rsidRPr="0030705F">
        <w:rPr>
          <w:rFonts w:ascii="Times New Roman" w:hAnsi="Times New Roman" w:cs="Times New Roman"/>
        </w:rPr>
        <w:t>теля оставляет за собой право замены номера, беседки (дневное пребывание), но не ниже оплаченной категории.</w:t>
      </w:r>
    </w:p>
    <w:p w:rsidR="00532DDA" w:rsidRPr="0030705F" w:rsidRDefault="002D4457" w:rsidP="0030705F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30705F">
        <w:rPr>
          <w:rFonts w:ascii="Times New Roman" w:hAnsi="Times New Roman" w:cs="Times New Roman"/>
        </w:rPr>
        <w:t xml:space="preserve">Отель оказывает гостю </w:t>
      </w:r>
      <w:hyperlink r:id="rId9" w:history="1">
        <w:r w:rsidRPr="0030705F">
          <w:rPr>
            <w:rStyle w:val="ab"/>
            <w:rFonts w:ascii="Times New Roman" w:hAnsi="Times New Roman" w:cs="Times New Roman"/>
            <w:color w:val="auto"/>
            <w:u w:val="none"/>
          </w:rPr>
          <w:t>дополнительные услуги</w:t>
        </w:r>
      </w:hyperlink>
      <w:r w:rsidRPr="0030705F">
        <w:rPr>
          <w:rFonts w:ascii="Times New Roman" w:hAnsi="Times New Roman" w:cs="Times New Roman"/>
        </w:rPr>
        <w:t xml:space="preserve"> за плату по его желанию</w:t>
      </w:r>
      <w:r w:rsidR="00063EBA" w:rsidRPr="0030705F">
        <w:rPr>
          <w:rFonts w:ascii="Times New Roman" w:hAnsi="Times New Roman" w:cs="Times New Roman"/>
        </w:rPr>
        <w:t>,</w:t>
      </w:r>
      <w:r w:rsidRPr="0030705F">
        <w:rPr>
          <w:rFonts w:ascii="Times New Roman" w:hAnsi="Times New Roman" w:cs="Times New Roman"/>
        </w:rPr>
        <w:t xml:space="preserve"> в соответствии с</w:t>
      </w:r>
      <w:r w:rsidR="00130FAC" w:rsidRPr="0030705F">
        <w:rPr>
          <w:rFonts w:ascii="Times New Roman" w:hAnsi="Times New Roman" w:cs="Times New Roman"/>
        </w:rPr>
        <w:t xml:space="preserve"> Прейскурантом на дополнительные услуги</w:t>
      </w:r>
      <w:r w:rsidRPr="0030705F">
        <w:rPr>
          <w:rFonts w:ascii="Times New Roman" w:hAnsi="Times New Roman" w:cs="Times New Roman"/>
        </w:rPr>
        <w:t>.</w:t>
      </w:r>
    </w:p>
    <w:p w:rsidR="00532DDA" w:rsidRPr="0030705F" w:rsidRDefault="002D4457" w:rsidP="0030705F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30705F">
        <w:rPr>
          <w:rFonts w:ascii="Times New Roman" w:eastAsia="Times New Roman" w:hAnsi="Times New Roman" w:cs="Times New Roman"/>
          <w:lang w:eastAsia="ru-RU"/>
        </w:rPr>
        <w:t>Право на внеочередное размещение в отеле, при нал</w:t>
      </w:r>
      <w:r w:rsidR="00130FAC" w:rsidRPr="0030705F">
        <w:rPr>
          <w:rFonts w:ascii="Times New Roman" w:eastAsia="Times New Roman" w:hAnsi="Times New Roman" w:cs="Times New Roman"/>
          <w:lang w:eastAsia="ru-RU"/>
        </w:rPr>
        <w:t>ичии свободных мест, имеют</w:t>
      </w:r>
      <w:r w:rsidR="001D4CEC" w:rsidRPr="0030705F">
        <w:rPr>
          <w:rFonts w:ascii="Times New Roman" w:eastAsia="Times New Roman" w:hAnsi="Times New Roman" w:cs="Times New Roman"/>
          <w:lang w:eastAsia="ru-RU"/>
        </w:rPr>
        <w:t>:</w:t>
      </w:r>
    </w:p>
    <w:p w:rsidR="00081C05" w:rsidRPr="0030705F" w:rsidRDefault="00081C05" w:rsidP="0030705F">
      <w:pPr>
        <w:spacing w:after="0" w:line="360" w:lineRule="auto"/>
        <w:ind w:left="360" w:right="-283"/>
        <w:contextualSpacing/>
        <w:jc w:val="both"/>
        <w:rPr>
          <w:rFonts w:ascii="Times New Roman" w:hAnsi="Times New Roman" w:cs="Times New Roman"/>
          <w:highlight w:val="white"/>
        </w:rPr>
      </w:pPr>
      <w:r w:rsidRPr="0030705F">
        <w:rPr>
          <w:rFonts w:ascii="Times New Roman" w:hAnsi="Times New Roman" w:cs="Times New Roman"/>
          <w:highlight w:val="white"/>
        </w:rPr>
        <w:t>-Герои Социалистического Труда и Полные кавалеры ордена Трудовой С</w:t>
      </w:r>
      <w:r w:rsidR="0030705F" w:rsidRPr="0030705F">
        <w:rPr>
          <w:rFonts w:ascii="Times New Roman" w:hAnsi="Times New Roman" w:cs="Times New Roman"/>
          <w:highlight w:val="white"/>
        </w:rPr>
        <w:t>лавы, обслуживаются вне очереди;</w:t>
      </w:r>
    </w:p>
    <w:p w:rsidR="0030705F" w:rsidRPr="0030705F" w:rsidRDefault="00081C05" w:rsidP="0030705F">
      <w:pPr>
        <w:spacing w:after="0" w:line="360" w:lineRule="auto"/>
        <w:ind w:left="360" w:right="-283"/>
        <w:contextualSpacing/>
        <w:jc w:val="both"/>
        <w:rPr>
          <w:rFonts w:ascii="Times New Roman" w:hAnsi="Times New Roman" w:cs="Times New Roman"/>
          <w:highlight w:val="white"/>
        </w:rPr>
      </w:pPr>
      <w:r w:rsidRPr="0030705F">
        <w:rPr>
          <w:rFonts w:ascii="Times New Roman" w:hAnsi="Times New Roman" w:cs="Times New Roman"/>
          <w:highlight w:val="white"/>
        </w:rPr>
        <w:t>-Инвалиды войны, обслуживаются вне очереди</w:t>
      </w:r>
      <w:r w:rsidR="0030705F" w:rsidRPr="0030705F">
        <w:rPr>
          <w:rFonts w:ascii="Times New Roman" w:hAnsi="Times New Roman" w:cs="Times New Roman"/>
          <w:highlight w:val="white"/>
        </w:rPr>
        <w:t>;</w:t>
      </w:r>
    </w:p>
    <w:p w:rsidR="00081C05" w:rsidRPr="0030705F" w:rsidRDefault="00081C05" w:rsidP="0030705F">
      <w:pPr>
        <w:spacing w:after="0" w:line="360" w:lineRule="auto"/>
        <w:ind w:left="360" w:right="-283"/>
        <w:contextualSpacing/>
        <w:jc w:val="both"/>
        <w:rPr>
          <w:rFonts w:ascii="Times New Roman" w:hAnsi="Times New Roman" w:cs="Times New Roman"/>
          <w:highlight w:val="white"/>
        </w:rPr>
      </w:pPr>
      <w:r w:rsidRPr="0030705F">
        <w:rPr>
          <w:rFonts w:ascii="Times New Roman" w:hAnsi="Times New Roman" w:cs="Times New Roman"/>
          <w:highlight w:val="white"/>
        </w:rPr>
        <w:t>-Участники Великой отечественной войны, обслуживаются вне очереди;</w:t>
      </w:r>
    </w:p>
    <w:p w:rsidR="00081C05" w:rsidRPr="0030705F" w:rsidRDefault="00081C05" w:rsidP="0030705F">
      <w:pPr>
        <w:spacing w:after="0" w:line="360" w:lineRule="auto"/>
        <w:ind w:left="360" w:right="-283"/>
        <w:contextualSpacing/>
        <w:jc w:val="both"/>
        <w:rPr>
          <w:rFonts w:ascii="Times New Roman" w:hAnsi="Times New Roman" w:cs="Times New Roman"/>
          <w:highlight w:val="white"/>
        </w:rPr>
      </w:pPr>
      <w:r w:rsidRPr="0030705F">
        <w:rPr>
          <w:rFonts w:ascii="Times New Roman" w:hAnsi="Times New Roman" w:cs="Times New Roman"/>
          <w:highlight w:val="white"/>
        </w:rPr>
        <w:t>-Герои Советского Союза, Герои Российской Федерации и Полные кавалеры ордена Славы, обслуживаются вне очереди</w:t>
      </w:r>
      <w:r w:rsidR="0030705F" w:rsidRPr="0030705F">
        <w:rPr>
          <w:rFonts w:ascii="Times New Roman" w:hAnsi="Times New Roman" w:cs="Times New Roman"/>
          <w:highlight w:val="white"/>
        </w:rPr>
        <w:t>;</w:t>
      </w:r>
    </w:p>
    <w:p w:rsidR="00081C05" w:rsidRPr="0030705F" w:rsidRDefault="00081C05" w:rsidP="0030705F">
      <w:pPr>
        <w:spacing w:after="0" w:line="360" w:lineRule="auto"/>
        <w:ind w:left="360" w:right="-283"/>
        <w:contextualSpacing/>
        <w:jc w:val="both"/>
        <w:rPr>
          <w:rFonts w:ascii="Times New Roman" w:hAnsi="Times New Roman" w:cs="Times New Roman"/>
          <w:highlight w:val="white"/>
        </w:rPr>
      </w:pPr>
      <w:r w:rsidRPr="0030705F">
        <w:rPr>
          <w:rFonts w:ascii="Times New Roman" w:hAnsi="Times New Roman" w:cs="Times New Roman"/>
          <w:highlight w:val="white"/>
        </w:rPr>
        <w:t>-Инвалиды I и II групп обслуживаются вне очереди;</w:t>
      </w:r>
    </w:p>
    <w:p w:rsidR="00081C05" w:rsidRPr="0030705F" w:rsidRDefault="00081C05" w:rsidP="0030705F">
      <w:pPr>
        <w:spacing w:after="0" w:line="360" w:lineRule="auto"/>
        <w:ind w:left="360" w:right="-283"/>
        <w:contextualSpacing/>
        <w:jc w:val="both"/>
        <w:rPr>
          <w:rFonts w:ascii="Times New Roman" w:hAnsi="Times New Roman" w:cs="Times New Roman"/>
          <w:highlight w:val="white"/>
        </w:rPr>
      </w:pPr>
      <w:r w:rsidRPr="0030705F">
        <w:rPr>
          <w:rFonts w:ascii="Times New Roman" w:hAnsi="Times New Roman" w:cs="Times New Roman"/>
          <w:highlight w:val="white"/>
        </w:rPr>
        <w:t>-Судьи, при направлении в служебные командировки пользуются правом бронирования и получения вне очереди мест в гостиницах;</w:t>
      </w:r>
    </w:p>
    <w:p w:rsidR="00081C05" w:rsidRPr="0030705F" w:rsidRDefault="00081C05" w:rsidP="0030705F">
      <w:pPr>
        <w:spacing w:after="0" w:line="360" w:lineRule="auto"/>
        <w:ind w:left="360" w:right="-283"/>
        <w:contextualSpacing/>
        <w:jc w:val="both"/>
        <w:rPr>
          <w:rFonts w:ascii="Times New Roman" w:hAnsi="Times New Roman" w:cs="Times New Roman"/>
          <w:highlight w:val="white"/>
        </w:rPr>
      </w:pPr>
      <w:r w:rsidRPr="0030705F">
        <w:rPr>
          <w:rFonts w:ascii="Times New Roman" w:hAnsi="Times New Roman" w:cs="Times New Roman"/>
          <w:highlight w:val="white"/>
        </w:rPr>
        <w:lastRenderedPageBreak/>
        <w:t>- Судебный пристав, направленный в служебную командировку, пользуется правом размещения в гостинице вне очереди по служебному командировочному удостоверению;</w:t>
      </w:r>
    </w:p>
    <w:p w:rsidR="00081C05" w:rsidRPr="0030705F" w:rsidRDefault="00081C05" w:rsidP="0030705F">
      <w:pPr>
        <w:spacing w:after="0" w:line="360" w:lineRule="auto"/>
        <w:ind w:left="360" w:right="-283"/>
        <w:contextualSpacing/>
        <w:jc w:val="both"/>
        <w:rPr>
          <w:rFonts w:ascii="Times New Roman" w:hAnsi="Times New Roman" w:cs="Times New Roman"/>
          <w:highlight w:val="white"/>
        </w:rPr>
      </w:pPr>
      <w:r w:rsidRPr="0030705F">
        <w:rPr>
          <w:rFonts w:ascii="Times New Roman" w:hAnsi="Times New Roman" w:cs="Times New Roman"/>
          <w:highlight w:val="white"/>
        </w:rPr>
        <w:t>- Сотрудник полиции, следующий к новому месту службы или направленный в служебную командировку, пользуется правом бронирования и внеочередного получения мест в гостиницах по предъявлении служебного удостоверения и документов, подтверждающих факт следования к новому месту службы или нахождения в служебной командировке;</w:t>
      </w:r>
    </w:p>
    <w:p w:rsidR="00081C05" w:rsidRPr="0030705F" w:rsidRDefault="00081C05" w:rsidP="0030705F">
      <w:pPr>
        <w:spacing w:after="0" w:line="360" w:lineRule="auto"/>
        <w:ind w:left="360" w:right="-283"/>
        <w:contextualSpacing/>
        <w:jc w:val="both"/>
        <w:rPr>
          <w:rFonts w:ascii="Times New Roman" w:hAnsi="Times New Roman" w:cs="Times New Roman"/>
          <w:highlight w:val="white"/>
        </w:rPr>
      </w:pPr>
      <w:r w:rsidRPr="0030705F">
        <w:rPr>
          <w:rFonts w:ascii="Times New Roman" w:hAnsi="Times New Roman" w:cs="Times New Roman"/>
          <w:highlight w:val="white"/>
        </w:rPr>
        <w:t>- Сотрудники Следственного комитета и федеральные государственные гражданские служащие, направляемые в служебные командировки, пользуются правом бронирования и получения во внеочередном порядке мест в гостиницах;</w:t>
      </w:r>
    </w:p>
    <w:p w:rsidR="00081C05" w:rsidRPr="0030705F" w:rsidRDefault="00081C05" w:rsidP="0030705F">
      <w:pPr>
        <w:spacing w:after="0" w:line="360" w:lineRule="auto"/>
        <w:ind w:left="360" w:right="-283"/>
        <w:contextualSpacing/>
        <w:jc w:val="both"/>
        <w:rPr>
          <w:rFonts w:ascii="Times New Roman" w:hAnsi="Times New Roman" w:cs="Times New Roman"/>
          <w:highlight w:val="white"/>
        </w:rPr>
      </w:pPr>
      <w:r w:rsidRPr="0030705F">
        <w:rPr>
          <w:rFonts w:ascii="Times New Roman" w:hAnsi="Times New Roman" w:cs="Times New Roman"/>
          <w:highlight w:val="white"/>
        </w:rPr>
        <w:t>-Прокурорские работники, при направлении в служебные командировки прокурорские работники пользуются правом бронирования и получения вне очереди мест в гостиницах;</w:t>
      </w:r>
    </w:p>
    <w:p w:rsidR="00081C05" w:rsidRPr="0030705F" w:rsidRDefault="00081C05" w:rsidP="0030705F">
      <w:pPr>
        <w:spacing w:after="0" w:line="360" w:lineRule="auto"/>
        <w:ind w:left="360" w:right="-283"/>
        <w:contextualSpacing/>
        <w:jc w:val="both"/>
        <w:rPr>
          <w:rFonts w:ascii="Times New Roman" w:hAnsi="Times New Roman" w:cs="Times New Roman"/>
          <w:highlight w:val="white"/>
        </w:rPr>
      </w:pPr>
      <w:r w:rsidRPr="0030705F">
        <w:rPr>
          <w:rFonts w:ascii="Times New Roman" w:hAnsi="Times New Roman" w:cs="Times New Roman"/>
          <w:highlight w:val="white"/>
        </w:rPr>
        <w:t>- Сотрудники уголовно-исполнительной системы, следующие к новому месту службы или направленные в служебную командировку, пользуются правом бронирования и внеочередного получения мест в гостиницах по предъявлении служебного удостоверения и документов, подтверждающих факт следования к новому месту службы или нахождения в служебной командировке;</w:t>
      </w:r>
    </w:p>
    <w:p w:rsidR="00081C05" w:rsidRPr="0030705F" w:rsidRDefault="00081C05" w:rsidP="0030705F">
      <w:pPr>
        <w:spacing w:after="0" w:line="360" w:lineRule="auto"/>
        <w:ind w:left="360" w:right="-283"/>
        <w:contextualSpacing/>
        <w:jc w:val="both"/>
        <w:rPr>
          <w:rFonts w:ascii="Times New Roman" w:hAnsi="Times New Roman" w:cs="Times New Roman"/>
          <w:highlight w:val="white"/>
        </w:rPr>
      </w:pPr>
      <w:r w:rsidRPr="0030705F">
        <w:rPr>
          <w:rFonts w:ascii="Times New Roman" w:hAnsi="Times New Roman" w:cs="Times New Roman"/>
          <w:highlight w:val="white"/>
        </w:rPr>
        <w:t>- Военнослужащий, проходящий военную службу по контракту, направляемый в служебную командировку, пользуется правом на бронирование и получение вне очереди места в гостинице по командировочному удостоверению;</w:t>
      </w:r>
    </w:p>
    <w:p w:rsidR="00081C05" w:rsidRPr="0030705F" w:rsidRDefault="00081C05" w:rsidP="0030705F">
      <w:pPr>
        <w:spacing w:after="0" w:line="360" w:lineRule="auto"/>
        <w:ind w:left="360" w:right="-283"/>
        <w:contextualSpacing/>
        <w:jc w:val="both"/>
        <w:rPr>
          <w:rFonts w:ascii="Times New Roman" w:hAnsi="Times New Roman" w:cs="Times New Roman"/>
          <w:highlight w:val="white"/>
        </w:rPr>
      </w:pPr>
      <w:r w:rsidRPr="0030705F">
        <w:rPr>
          <w:rFonts w:ascii="Times New Roman" w:hAnsi="Times New Roman" w:cs="Times New Roman"/>
          <w:highlight w:val="white"/>
        </w:rPr>
        <w:t>- Сотрудники федеральной противопожарной службы, следующие к новому месту службы или направленные в служебную командировку, пользуются правом бронирования и внеочередного получения мест в гостиницах по предъявлении служебного удостоверения и документов, подтверждающих факт следования к новому месту службы или нахождения в служебной командировке;</w:t>
      </w:r>
    </w:p>
    <w:p w:rsidR="00081C05" w:rsidRPr="0030705F" w:rsidRDefault="00081C05" w:rsidP="0030705F">
      <w:pPr>
        <w:spacing w:after="0" w:line="360" w:lineRule="auto"/>
        <w:ind w:left="360" w:right="-283"/>
        <w:contextualSpacing/>
        <w:jc w:val="both"/>
        <w:rPr>
          <w:rFonts w:ascii="Times New Roman" w:hAnsi="Times New Roman" w:cs="Times New Roman"/>
          <w:highlight w:val="white"/>
        </w:rPr>
      </w:pPr>
      <w:r w:rsidRPr="0030705F">
        <w:rPr>
          <w:rFonts w:ascii="Times New Roman" w:hAnsi="Times New Roman" w:cs="Times New Roman"/>
          <w:highlight w:val="white"/>
        </w:rPr>
        <w:t>- Сотрудник таможенного органа, следующий к новому месту службы или направленный в служебную командировку, пользуется правом бронирования и внеочередного получения мест в гостиницах по предъявлении служебного удостоверения и документов, подтверждающих факт следования к новому месту службы или нахождения в служебной командировке;</w:t>
      </w:r>
    </w:p>
    <w:p w:rsidR="00081C05" w:rsidRPr="0030705F" w:rsidRDefault="00081C05" w:rsidP="0030705F">
      <w:pPr>
        <w:spacing w:after="0" w:line="360" w:lineRule="auto"/>
        <w:ind w:left="360" w:right="-283"/>
        <w:contextualSpacing/>
        <w:jc w:val="both"/>
        <w:rPr>
          <w:rFonts w:ascii="Times New Roman" w:hAnsi="Times New Roman" w:cs="Times New Roman"/>
          <w:highlight w:val="white"/>
        </w:rPr>
      </w:pPr>
      <w:r w:rsidRPr="0030705F">
        <w:rPr>
          <w:rFonts w:ascii="Times New Roman" w:hAnsi="Times New Roman" w:cs="Times New Roman"/>
          <w:highlight w:val="white"/>
        </w:rPr>
        <w:t>-Работники Государственной налоговой службы Российской Федерации по предъявлении служебных и командировочных удостоверений пользуется правом внеочередного получения мест в гостиницах;</w:t>
      </w:r>
    </w:p>
    <w:p w:rsidR="00081C05" w:rsidRPr="0030705F" w:rsidRDefault="00081C05" w:rsidP="0030705F">
      <w:pPr>
        <w:spacing w:after="0" w:line="360" w:lineRule="auto"/>
        <w:ind w:left="360" w:right="-283"/>
        <w:contextualSpacing/>
        <w:jc w:val="both"/>
        <w:rPr>
          <w:rFonts w:ascii="Times New Roman" w:hAnsi="Times New Roman" w:cs="Times New Roman"/>
          <w:highlight w:val="white"/>
        </w:rPr>
      </w:pPr>
      <w:r w:rsidRPr="0030705F">
        <w:rPr>
          <w:rFonts w:ascii="Times New Roman" w:hAnsi="Times New Roman" w:cs="Times New Roman"/>
          <w:highlight w:val="white"/>
        </w:rPr>
        <w:t>- Лицо начальствующего состава органов федеральной фельдъегерской связи, направленное в служебную командировку, пользуется правом на внеочередное размещение в гостинице по командировочному удостоверению;</w:t>
      </w:r>
    </w:p>
    <w:p w:rsidR="00081C05" w:rsidRPr="0030705F" w:rsidRDefault="00081C05" w:rsidP="0030705F">
      <w:pPr>
        <w:spacing w:after="0" w:line="360" w:lineRule="auto"/>
        <w:ind w:left="360" w:right="-283"/>
        <w:contextualSpacing/>
        <w:jc w:val="both"/>
        <w:rPr>
          <w:rFonts w:ascii="Times New Roman" w:hAnsi="Times New Roman" w:cs="Times New Roman"/>
        </w:rPr>
      </w:pPr>
      <w:r w:rsidRPr="0030705F">
        <w:rPr>
          <w:rFonts w:ascii="Times New Roman" w:hAnsi="Times New Roman" w:cs="Times New Roman"/>
        </w:rPr>
        <w:t>-Ликвидаторы аварии на ЧАЭС, пользуется правом на внеочередное размещение в гостинице;</w:t>
      </w:r>
    </w:p>
    <w:p w:rsidR="00081C05" w:rsidRPr="0030705F" w:rsidRDefault="00081C05" w:rsidP="0030705F">
      <w:pPr>
        <w:spacing w:after="0" w:line="360" w:lineRule="auto"/>
        <w:ind w:left="360" w:right="-283"/>
        <w:contextualSpacing/>
        <w:jc w:val="both"/>
        <w:rPr>
          <w:rFonts w:ascii="Times New Roman" w:hAnsi="Times New Roman" w:cs="Times New Roman"/>
        </w:rPr>
      </w:pPr>
      <w:r w:rsidRPr="0030705F">
        <w:rPr>
          <w:rFonts w:ascii="Times New Roman" w:hAnsi="Times New Roman" w:cs="Times New Roman"/>
        </w:rPr>
        <w:t>-Потребители с детьми в возрасте до 6 полных лет, пользуется правом на внеочередное размещение в гостинице;</w:t>
      </w:r>
    </w:p>
    <w:p w:rsidR="00081C05" w:rsidRPr="0030705F" w:rsidRDefault="00081C05" w:rsidP="0030705F">
      <w:pPr>
        <w:spacing w:after="0" w:line="360" w:lineRule="auto"/>
        <w:ind w:left="360" w:right="-283"/>
        <w:contextualSpacing/>
        <w:jc w:val="both"/>
        <w:rPr>
          <w:rFonts w:ascii="Times New Roman" w:hAnsi="Times New Roman" w:cs="Times New Roman"/>
          <w:highlight w:val="white"/>
        </w:rPr>
      </w:pPr>
      <w:r w:rsidRPr="0030705F">
        <w:rPr>
          <w:rFonts w:ascii="Times New Roman" w:hAnsi="Times New Roman" w:cs="Times New Roman"/>
        </w:rPr>
        <w:t>-</w:t>
      </w:r>
      <w:r w:rsidRPr="0030705F">
        <w:rPr>
          <w:rFonts w:ascii="Times New Roman" w:cs="Times New Roman"/>
        </w:rPr>
        <w:t>﻿</w:t>
      </w:r>
      <w:r w:rsidRPr="0030705F">
        <w:rPr>
          <w:rFonts w:ascii="Times New Roman" w:hAnsi="Times New Roman" w:cs="Times New Roman"/>
        </w:rPr>
        <w:t>Беременные женщины и пенсионеры, пользуется правом на внеочередное размещение в гостинице.</w:t>
      </w:r>
    </w:p>
    <w:p w:rsidR="00DE76A2" w:rsidRPr="00EB7957" w:rsidRDefault="00DE76A2" w:rsidP="0030705F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30705F">
        <w:rPr>
          <w:rFonts w:ascii="Times New Roman" w:hAnsi="Times New Roman" w:cs="Times New Roman"/>
        </w:rPr>
        <w:lastRenderedPageBreak/>
        <w:t>Гость, посетитель принимает к сведению и не возражает против факта использования в помещениях и на территории Отеля (за исключением номеров и туалетных кабин) систем видеонаблюдения, и</w:t>
      </w:r>
      <w:r w:rsidRPr="00EB7957">
        <w:rPr>
          <w:rFonts w:ascii="Times New Roman" w:hAnsi="Times New Roman" w:cs="Times New Roman"/>
        </w:rPr>
        <w:t xml:space="preserve"> записи разговоров в зоне ресепшнв целях </w:t>
      </w:r>
      <w:r w:rsidRPr="00EB7957">
        <w:rPr>
          <w:rFonts w:ascii="Times New Roman" w:eastAsiaTheme="minorEastAsia" w:hAnsi="Times New Roman" w:cs="Times New Roman"/>
          <w:bCs/>
        </w:rPr>
        <w:t xml:space="preserve">контроля за соблюдением работниками Правил внутреннего трудового распорядка, трудовой дисциплины, </w:t>
      </w:r>
      <w:r w:rsidRPr="00EB7957">
        <w:rPr>
          <w:rFonts w:ascii="Times New Roman" w:hAnsi="Times New Roman" w:cs="Times New Roman"/>
        </w:rPr>
        <w:t>обеспечения личной безопасности работников, гостей и посетителей отеля, контроля за качеством обслуживания, обеспечения сохранности имущества и</w:t>
      </w:r>
      <w:r w:rsidRPr="00EB7957">
        <w:rPr>
          <w:rFonts w:ascii="Times New Roman" w:eastAsiaTheme="minorEastAsia" w:hAnsi="Times New Roman" w:cs="Times New Roman"/>
          <w:bCs/>
        </w:rPr>
        <w:t xml:space="preserve"> бережного отношения к имуществу, а также в целях фиксации возможных дей</w:t>
      </w:r>
      <w:r w:rsidR="00A92973" w:rsidRPr="00EB7957">
        <w:rPr>
          <w:rFonts w:ascii="Times New Roman" w:eastAsiaTheme="minorEastAsia" w:hAnsi="Times New Roman" w:cs="Times New Roman"/>
          <w:bCs/>
        </w:rPr>
        <w:t>ствий противоправного характера, террористической угрозы.</w:t>
      </w:r>
    </w:p>
    <w:p w:rsidR="00A556CC" w:rsidRPr="00EB7957" w:rsidRDefault="009A46FB" w:rsidP="00252ADA">
      <w:pPr>
        <w:pStyle w:val="2"/>
        <w:numPr>
          <w:ilvl w:val="0"/>
          <w:numId w:val="16"/>
        </w:numPr>
        <w:spacing w:after="0" w:line="360" w:lineRule="auto"/>
        <w:ind w:left="0" w:firstLine="567"/>
        <w:rPr>
          <w:rStyle w:val="a5"/>
          <w:rFonts w:ascii="Times New Roman" w:hAnsi="Times New Roman" w:cs="Times New Roman"/>
          <w:bCs w:val="0"/>
        </w:rPr>
      </w:pPr>
      <w:r w:rsidRPr="00EB7957">
        <w:rPr>
          <w:rStyle w:val="a5"/>
          <w:rFonts w:ascii="Times New Roman" w:hAnsi="Times New Roman" w:cs="Times New Roman"/>
          <w:bCs w:val="0"/>
        </w:rPr>
        <w:t>Обязанности отеля по предоставлению услуг</w:t>
      </w:r>
    </w:p>
    <w:p w:rsidR="007B43C4" w:rsidRPr="00EB7957" w:rsidRDefault="009A46F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7957">
        <w:rPr>
          <w:rFonts w:ascii="Times New Roman" w:hAnsi="Times New Roman" w:cs="Times New Roman"/>
        </w:rPr>
        <w:t>Своевременно и в полном объеме предоставлять гостям и посетителям отеля оплаченные услуги.</w:t>
      </w:r>
    </w:p>
    <w:p w:rsidR="00DE76A2" w:rsidRPr="00EB7957" w:rsidRDefault="009A46F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7957">
        <w:rPr>
          <w:rFonts w:ascii="Times New Roman" w:hAnsi="Times New Roman" w:cs="Times New Roman"/>
        </w:rPr>
        <w:t>Осуществлять в специально установленных местах размещение автотранспорта</w:t>
      </w:r>
      <w:r w:rsidR="00130FAC" w:rsidRPr="00EB7957">
        <w:rPr>
          <w:rFonts w:ascii="Times New Roman" w:hAnsi="Times New Roman" w:cs="Times New Roman"/>
        </w:rPr>
        <w:t xml:space="preserve"> гостей отеля</w:t>
      </w:r>
      <w:r w:rsidR="00DE76A2" w:rsidRPr="00EB7957">
        <w:rPr>
          <w:rFonts w:ascii="Times New Roman" w:hAnsi="Times New Roman" w:cs="Times New Roman"/>
        </w:rPr>
        <w:t>.</w:t>
      </w:r>
    </w:p>
    <w:p w:rsidR="007B43C4" w:rsidRPr="00EB7957" w:rsidRDefault="009A46F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7957">
        <w:rPr>
          <w:rFonts w:ascii="Times New Roman" w:hAnsi="Times New Roman" w:cs="Times New Roman"/>
        </w:rPr>
        <w:t>Обеспечи</w:t>
      </w:r>
      <w:r w:rsidR="00DE76A2" w:rsidRPr="00EB7957">
        <w:rPr>
          <w:rFonts w:ascii="Times New Roman" w:hAnsi="Times New Roman" w:cs="Times New Roman"/>
        </w:rPr>
        <w:t>ва</w:t>
      </w:r>
      <w:r w:rsidRPr="00EB7957">
        <w:rPr>
          <w:rFonts w:ascii="Times New Roman" w:hAnsi="Times New Roman" w:cs="Times New Roman"/>
        </w:rPr>
        <w:t>ть конфиденциальность информации о гостях и посетителях отеля.</w:t>
      </w:r>
    </w:p>
    <w:p w:rsidR="007B43C4" w:rsidRPr="00EB7957" w:rsidRDefault="009A46F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7957">
        <w:rPr>
          <w:rFonts w:ascii="Times New Roman" w:hAnsi="Times New Roman" w:cs="Times New Roman"/>
        </w:rPr>
        <w:t>Своевреме</w:t>
      </w:r>
      <w:r w:rsidR="00063EBA" w:rsidRPr="00EB7957">
        <w:rPr>
          <w:rFonts w:ascii="Times New Roman" w:hAnsi="Times New Roman" w:cs="Times New Roman"/>
        </w:rPr>
        <w:t>нно реагировать на просьбы гостей и посетителей об</w:t>
      </w:r>
      <w:r w:rsidRPr="00EB7957">
        <w:rPr>
          <w:rFonts w:ascii="Times New Roman" w:hAnsi="Times New Roman" w:cs="Times New Roman"/>
        </w:rPr>
        <w:t xml:space="preserve"> устранении неудобств, поломок в номерном фонде, на объектах инфраструктуры </w:t>
      </w:r>
      <w:r w:rsidR="00CC5AE0" w:rsidRPr="00EB7957">
        <w:rPr>
          <w:rFonts w:ascii="Times New Roman" w:hAnsi="Times New Roman" w:cs="Times New Roman"/>
        </w:rPr>
        <w:t>о</w:t>
      </w:r>
      <w:r w:rsidRPr="00EB7957">
        <w:rPr>
          <w:rFonts w:ascii="Times New Roman" w:hAnsi="Times New Roman" w:cs="Times New Roman"/>
        </w:rPr>
        <w:t>теля.</w:t>
      </w:r>
    </w:p>
    <w:p w:rsidR="00943997" w:rsidRPr="00EB7957" w:rsidRDefault="009A46F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7957">
        <w:rPr>
          <w:rFonts w:ascii="Times New Roman" w:hAnsi="Times New Roman" w:cs="Times New Roman"/>
        </w:rPr>
        <w:t>В случае аварии или при выходе из строя какого-либо оборудования в номере не по вине гостя и невозможности устранения данной проблемы, предлагать гостю номер не ниже оплаченной им категории</w:t>
      </w:r>
      <w:r w:rsidR="00130FAC" w:rsidRPr="00EB7957">
        <w:rPr>
          <w:rFonts w:ascii="Times New Roman" w:hAnsi="Times New Roman" w:cs="Times New Roman"/>
        </w:rPr>
        <w:t xml:space="preserve"> или произвести перерасчет по факту.</w:t>
      </w:r>
    </w:p>
    <w:p w:rsidR="007D7B79" w:rsidRPr="007D7B79" w:rsidRDefault="007D7B79" w:rsidP="007D7B79">
      <w:pPr>
        <w:pStyle w:val="a0"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2.6. </w:t>
      </w:r>
      <w:r w:rsidR="00DF751F" w:rsidRPr="007D7B79">
        <w:rPr>
          <w:rFonts w:ascii="Times New Roman" w:hAnsi="Times New Roman" w:cs="Times New Roman"/>
          <w:b/>
        </w:rPr>
        <w:t xml:space="preserve">Отель предоставляет гостю </w:t>
      </w:r>
      <w:r w:rsidRPr="007D7B79">
        <w:rPr>
          <w:rFonts w:ascii="Times New Roman" w:hAnsi="Times New Roman" w:cs="Times New Roman"/>
          <w:b/>
        </w:rPr>
        <w:t>перечень услуг, входящих в цену номера</w:t>
      </w:r>
      <w:r>
        <w:rPr>
          <w:rFonts w:ascii="Times New Roman" w:hAnsi="Times New Roman" w:cs="Times New Roman"/>
          <w:b/>
        </w:rPr>
        <w:t>:</w:t>
      </w:r>
    </w:p>
    <w:p w:rsidR="00DF751F" w:rsidRPr="007D7B79" w:rsidRDefault="00DF751F" w:rsidP="00252ADA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7D7B79">
        <w:rPr>
          <w:rFonts w:ascii="Times New Roman" w:eastAsia="Times New Roman" w:hAnsi="Times New Roman" w:cs="Times New Roman"/>
          <w:lang w:eastAsia="ru-RU"/>
        </w:rPr>
        <w:t>пользование оснащением номера, согласно категории номера, за исключением мини-бара;</w:t>
      </w:r>
    </w:p>
    <w:p w:rsidR="00DF751F" w:rsidRPr="00EB7957" w:rsidRDefault="00DF751F" w:rsidP="00252ADA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eastAsia="Times New Roman" w:hAnsi="Times New Roman" w:cs="Times New Roman"/>
          <w:lang w:eastAsia="ru-RU"/>
        </w:rPr>
        <w:t>страхование от несчастного случая на территории отеля;</w:t>
      </w:r>
    </w:p>
    <w:p w:rsidR="00DF751F" w:rsidRPr="00EB7957" w:rsidRDefault="00DF751F" w:rsidP="00252ADA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континентальный завтрак (время предоставления: 09:00–11:00) для проживающих в основном корпусе гостиницы, а также на основных местах в коттеджах и таунхаусах. В Охотничьей Избе распространяется на первое основное место, а также на все места для взрослых при оплате 1500 рублей за человека. </w:t>
      </w:r>
      <w:r w:rsidR="00A92973" w:rsidRPr="00EB7957">
        <w:rPr>
          <w:rFonts w:ascii="Times New Roman" w:hAnsi="Times New Roman" w:cs="Times New Roman"/>
        </w:rPr>
        <w:t xml:space="preserve">При предоставлении дополнительного места ребенку (от 7-14 лет) – завтрак не включен в стоимость проживания. </w:t>
      </w:r>
      <w:r w:rsidRPr="00EB7957">
        <w:rPr>
          <w:rFonts w:ascii="Times New Roman" w:hAnsi="Times New Roman" w:cs="Times New Roman"/>
        </w:rPr>
        <w:t xml:space="preserve">Талоны на завтраки выдаются администратором гостиничного комплекса в случае полной оплаты проживания при заселении гостя. Питание (завтраки) в кафе предоставляется только при наличии талона, либо за наличный расчет. При утере талона гость самостоятельно оплачивает завтрак у администратора кафе. </w:t>
      </w:r>
    </w:p>
    <w:p w:rsidR="00DF751F" w:rsidRPr="00EB7957" w:rsidRDefault="00DF751F" w:rsidP="00252ADA">
      <w:pPr>
        <w:pStyle w:val="a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В случае выезда ранее запланированного срока и возврата отелем денежных средств, гость обязуется вернуть оставшиеся талоны администратору гостиничного комплекса. В случае «невозврата» талона, гость (либо заказчик) возмещает его стоимость в полном объеме в соответствии с действующим прайсом. </w:t>
      </w:r>
    </w:p>
    <w:p w:rsidR="00A92973" w:rsidRPr="00EB7957" w:rsidRDefault="00DF751F" w:rsidP="00252ADA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возможность размещения ребенка до 7 лет (без предоставления дополнительного места) без завтрака</w:t>
      </w:r>
    </w:p>
    <w:p w:rsidR="00DF751F" w:rsidRPr="00EB7957" w:rsidRDefault="00DF751F" w:rsidP="00252ADA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посещение спелеокамеры для проживающих в номерах категорий Люкс, Студия, Люкс Комфорт, Люкс Премиум. Предложение распространяется на все основные места.</w:t>
      </w:r>
    </w:p>
    <w:p w:rsidR="00DF751F" w:rsidRPr="00EB7957" w:rsidRDefault="00DF751F" w:rsidP="00252ADA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для проживающих в коттеджах и таунхаусах фитоконденсат в подарок. Предложение распространяется на все основные места. </w:t>
      </w:r>
    </w:p>
    <w:p w:rsidR="00DF751F" w:rsidRPr="00EB7957" w:rsidRDefault="00A92973" w:rsidP="00252ADA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lastRenderedPageBreak/>
        <w:t xml:space="preserve">смена постельного белья </w:t>
      </w:r>
      <w:r w:rsidR="00DF751F" w:rsidRPr="00EB7957">
        <w:rPr>
          <w:rFonts w:ascii="Times New Roman" w:hAnsi="Times New Roman" w:cs="Times New Roman"/>
        </w:rPr>
        <w:t>в номер</w:t>
      </w:r>
      <w:r w:rsidR="00586C95" w:rsidRPr="00EB7957">
        <w:rPr>
          <w:rFonts w:ascii="Times New Roman" w:hAnsi="Times New Roman" w:cs="Times New Roman"/>
        </w:rPr>
        <w:t>ах категорий Стандарт, Стандарт–</w:t>
      </w:r>
      <w:r w:rsidR="00DF751F" w:rsidRPr="00EB7957">
        <w:rPr>
          <w:rFonts w:ascii="Times New Roman" w:hAnsi="Times New Roman" w:cs="Times New Roman"/>
        </w:rPr>
        <w:t xml:space="preserve">Комфорт, Бизнес, коттеджах, таунхаусах и сюитах производится 1 раз в 3 дня, в номерах категорий Люкс, Студия, Люкс Комфорт, Люкс Премиум - ежедневно. Смена постельного белья и полотенец осуществляется в установленное отелем время. </w:t>
      </w:r>
    </w:p>
    <w:p w:rsidR="007D7B79" w:rsidRPr="007D7B79" w:rsidRDefault="007D7B79" w:rsidP="007D7B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D7B79">
        <w:rPr>
          <w:rFonts w:ascii="Times New Roman" w:hAnsi="Times New Roman" w:cs="Times New Roman"/>
          <w:b/>
        </w:rPr>
        <w:t>Отель предоставляет гостю перечень услуг без дополнительной оплаты</w:t>
      </w:r>
      <w:r w:rsidRPr="007D7B79">
        <w:rPr>
          <w:rFonts w:ascii="Times New Roman" w:hAnsi="Times New Roman" w:cs="Times New Roman"/>
        </w:rPr>
        <w:t>:</w:t>
      </w:r>
    </w:p>
    <w:p w:rsidR="00645E17" w:rsidRPr="00EB7957" w:rsidRDefault="007D7B79" w:rsidP="00252ADA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вызов скорой помощи, других специальных служб;</w:t>
      </w:r>
    </w:p>
    <w:p w:rsidR="00DF751F" w:rsidRPr="00EB7957" w:rsidRDefault="00DF751F" w:rsidP="00252ADA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пользование медицинской аптечкой;</w:t>
      </w:r>
    </w:p>
    <w:p w:rsidR="00DF751F" w:rsidRPr="00EB7957" w:rsidRDefault="00DF751F" w:rsidP="00252ADA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вызов такси; </w:t>
      </w:r>
    </w:p>
    <w:p w:rsidR="00DF751F" w:rsidRPr="00EB7957" w:rsidRDefault="00DF751F" w:rsidP="00252ADA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доставка в номер корреспонденции по ее получении; </w:t>
      </w:r>
    </w:p>
    <w:p w:rsidR="00DF751F" w:rsidRPr="00A03BB9" w:rsidRDefault="00DF751F" w:rsidP="00252ADA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A03BB9">
        <w:rPr>
          <w:rFonts w:ascii="Times New Roman" w:hAnsi="Times New Roman" w:cs="Times New Roman"/>
        </w:rPr>
        <w:t xml:space="preserve">побудка к определенному времени; </w:t>
      </w:r>
    </w:p>
    <w:p w:rsidR="00081C05" w:rsidRPr="00A03BB9" w:rsidRDefault="00DF751F" w:rsidP="00252ADA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A03BB9">
        <w:rPr>
          <w:rFonts w:ascii="Times New Roman" w:hAnsi="Times New Roman" w:cs="Times New Roman"/>
        </w:rPr>
        <w:t>предоставлени</w:t>
      </w:r>
      <w:r w:rsidR="00081C05" w:rsidRPr="00A03BB9">
        <w:rPr>
          <w:rFonts w:ascii="Times New Roman" w:hAnsi="Times New Roman" w:cs="Times New Roman"/>
        </w:rPr>
        <w:t>е чистой питьевой воды, кипятка, иголок, ниток;</w:t>
      </w:r>
    </w:p>
    <w:p w:rsidR="00DF751F" w:rsidRPr="00A03BB9" w:rsidRDefault="00081C05" w:rsidP="00252ADA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A03BB9">
        <w:rPr>
          <w:rFonts w:ascii="Times New Roman" w:hAnsi="Times New Roman" w:cs="Times New Roman"/>
        </w:rPr>
        <w:t xml:space="preserve"> </w:t>
      </w:r>
      <w:r w:rsidR="00DF751F" w:rsidRPr="00A03BB9">
        <w:rPr>
          <w:rFonts w:ascii="Times New Roman" w:hAnsi="Times New Roman" w:cs="Times New Roman"/>
        </w:rPr>
        <w:t>пользование индивидуальным сейфом в соответствии с категорией номера;</w:t>
      </w:r>
    </w:p>
    <w:p w:rsidR="00DF751F" w:rsidRPr="00EB7957" w:rsidRDefault="00DF751F" w:rsidP="00252ADA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предоставление туалетных принадлежностей, посуды и столовых приборов в соответствии с категорией номера;</w:t>
      </w:r>
    </w:p>
    <w:p w:rsidR="00DF751F" w:rsidRPr="00EB7957" w:rsidRDefault="00DF751F" w:rsidP="00252ADA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парковка на территории гостиничного комплекса для проживающих;</w:t>
      </w:r>
    </w:p>
    <w:p w:rsidR="00DF751F" w:rsidRPr="00EB7957" w:rsidRDefault="00DF751F" w:rsidP="00252ADA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беспроводной Интернет </w:t>
      </w:r>
      <w:r w:rsidRPr="00EB7957">
        <w:rPr>
          <w:rFonts w:ascii="Times New Roman" w:hAnsi="Times New Roman" w:cs="Times New Roman"/>
          <w:lang w:val="en-US"/>
        </w:rPr>
        <w:t>Wi</w:t>
      </w:r>
      <w:r w:rsidRPr="00EB7957">
        <w:rPr>
          <w:rFonts w:ascii="Times New Roman" w:hAnsi="Times New Roman" w:cs="Times New Roman"/>
        </w:rPr>
        <w:t>-</w:t>
      </w:r>
      <w:r w:rsidRPr="00EB7957">
        <w:rPr>
          <w:rFonts w:ascii="Times New Roman" w:hAnsi="Times New Roman" w:cs="Times New Roman"/>
          <w:lang w:val="en-US"/>
        </w:rPr>
        <w:t>fi</w:t>
      </w:r>
      <w:r w:rsidRPr="00EB7957">
        <w:rPr>
          <w:rFonts w:ascii="Times New Roman" w:hAnsi="Times New Roman" w:cs="Times New Roman"/>
        </w:rPr>
        <w:t xml:space="preserve"> на территории отеля;</w:t>
      </w:r>
    </w:p>
    <w:p w:rsidR="00DF751F" w:rsidRPr="00EB7957" w:rsidRDefault="00A92973" w:rsidP="00252ADA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внутренняя телефонная связь, местная телефонная связь предоставляется на ресепшене. </w:t>
      </w:r>
    </w:p>
    <w:p w:rsidR="00252ADA" w:rsidRPr="00EB7957" w:rsidRDefault="00252ADA" w:rsidP="00252ADA">
      <w:pPr>
        <w:pStyle w:val="2"/>
        <w:spacing w:after="0" w:line="360" w:lineRule="auto"/>
        <w:ind w:firstLine="567"/>
        <w:rPr>
          <w:rStyle w:val="a5"/>
          <w:rFonts w:ascii="Times New Roman" w:hAnsi="Times New Roman" w:cs="Times New Roman"/>
          <w:b w:val="0"/>
          <w:bCs w:val="0"/>
        </w:rPr>
      </w:pPr>
      <w:r w:rsidRPr="00EB7957">
        <w:rPr>
          <w:rStyle w:val="a5"/>
          <w:rFonts w:ascii="Times New Roman" w:hAnsi="Times New Roman" w:cs="Times New Roman"/>
          <w:bCs w:val="0"/>
        </w:rPr>
        <w:t xml:space="preserve">2.1. Обязанности отеля по предоставлению услуг для проживающих </w:t>
      </w:r>
      <w:r w:rsidRPr="00EB7957">
        <w:rPr>
          <w:rFonts w:ascii="Times New Roman" w:hAnsi="Times New Roman" w:cs="Times New Roman"/>
          <w:b/>
        </w:rPr>
        <w:t>по санаторно-курортным и оздоровительным программам</w:t>
      </w:r>
    </w:p>
    <w:p w:rsidR="00252ADA" w:rsidRPr="00EB7957" w:rsidRDefault="00252ADA" w:rsidP="00252ADA">
      <w:pPr>
        <w:pStyle w:val="a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Периодичность уборки у проживающих по санаторно-курортным и оздоровительным программам в номерах категорий:</w:t>
      </w:r>
    </w:p>
    <w:p w:rsidR="00252ADA" w:rsidRPr="00EB7957" w:rsidRDefault="00252ADA" w:rsidP="00EB7957">
      <w:pPr>
        <w:pStyle w:val="a0"/>
        <w:spacing w:after="0" w:line="360" w:lineRule="auto"/>
        <w:ind w:left="0" w:firstLine="567"/>
        <w:rPr>
          <w:rFonts w:ascii="Times New Roman" w:hAnsi="Times New Roman" w:cs="Times New Roman"/>
          <w:b/>
        </w:rPr>
      </w:pPr>
      <w:r w:rsidRPr="00EB7957">
        <w:rPr>
          <w:rFonts w:ascii="Times New Roman" w:hAnsi="Times New Roman" w:cs="Times New Roman"/>
          <w:b/>
        </w:rPr>
        <w:t>Стандарт, Стандарт–Комфорт, Бизнес, коттеджах, таунхаусах и сюитах:</w:t>
      </w:r>
    </w:p>
    <w:p w:rsidR="00252ADA" w:rsidRPr="00EB7957" w:rsidRDefault="00252ADA" w:rsidP="00252ADA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Текущая уборка производится 1 раз в 3 дня;</w:t>
      </w:r>
    </w:p>
    <w:p w:rsidR="00252ADA" w:rsidRPr="00EB7957" w:rsidRDefault="00252ADA" w:rsidP="00252ADA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Смена постельного белья и полотенец 1 раз в 5 дней;</w:t>
      </w:r>
    </w:p>
    <w:p w:rsidR="00252ADA" w:rsidRPr="00EB7957" w:rsidRDefault="00252ADA" w:rsidP="00252ADA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Уборка мусора ежедневно.</w:t>
      </w:r>
    </w:p>
    <w:p w:rsidR="00252ADA" w:rsidRPr="00EB7957" w:rsidRDefault="00252ADA" w:rsidP="00EB7957">
      <w:pPr>
        <w:pStyle w:val="a0"/>
        <w:spacing w:after="0" w:line="360" w:lineRule="auto"/>
        <w:ind w:left="0" w:firstLine="567"/>
        <w:rPr>
          <w:rFonts w:ascii="Times New Roman" w:hAnsi="Times New Roman" w:cs="Times New Roman"/>
          <w:b/>
        </w:rPr>
      </w:pPr>
      <w:r w:rsidRPr="00EB7957">
        <w:rPr>
          <w:rFonts w:ascii="Times New Roman" w:hAnsi="Times New Roman" w:cs="Times New Roman"/>
          <w:b/>
        </w:rPr>
        <w:t>Люкс, Студия, Люкс Комфорт, Люкс Премиум:</w:t>
      </w:r>
    </w:p>
    <w:p w:rsidR="00252ADA" w:rsidRPr="00EB7957" w:rsidRDefault="00252ADA" w:rsidP="00252ADA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Текущая уборка производится ежедневно, если нет отказа от гостя.</w:t>
      </w:r>
    </w:p>
    <w:p w:rsidR="00252ADA" w:rsidRPr="00EB7957" w:rsidRDefault="00252ADA" w:rsidP="00A43820">
      <w:pPr>
        <w:pStyle w:val="a0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Смена постельного белья и полотенец 1 раз в 3 дня;</w:t>
      </w:r>
    </w:p>
    <w:p w:rsidR="00943997" w:rsidRPr="00EB7957" w:rsidRDefault="009A46FB" w:rsidP="00252ADA">
      <w:pPr>
        <w:pStyle w:val="2"/>
        <w:numPr>
          <w:ilvl w:val="0"/>
          <w:numId w:val="16"/>
        </w:numPr>
        <w:spacing w:after="0" w:line="360" w:lineRule="auto"/>
        <w:ind w:left="0" w:firstLine="567"/>
        <w:rPr>
          <w:rStyle w:val="a5"/>
          <w:rFonts w:ascii="Times New Roman" w:hAnsi="Times New Roman" w:cs="Times New Roman"/>
        </w:rPr>
      </w:pPr>
      <w:r w:rsidRPr="00EB7957">
        <w:rPr>
          <w:rStyle w:val="a5"/>
          <w:rFonts w:ascii="Times New Roman" w:hAnsi="Times New Roman" w:cs="Times New Roman"/>
        </w:rPr>
        <w:t>Права гостя</w:t>
      </w:r>
    </w:p>
    <w:p w:rsidR="007B43C4" w:rsidRPr="00EB7957" w:rsidRDefault="009A46F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Пользоваться всеми </w:t>
      </w:r>
      <w:r w:rsidR="00130FAC" w:rsidRPr="00EB7957">
        <w:rPr>
          <w:rFonts w:ascii="Times New Roman" w:hAnsi="Times New Roman" w:cs="Times New Roman"/>
        </w:rPr>
        <w:t>услугами отеля в установленные часы работы.</w:t>
      </w:r>
    </w:p>
    <w:p w:rsidR="00DE76A2" w:rsidRPr="00EB7957" w:rsidRDefault="005E22B0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Обращаться к администрации отеля с </w:t>
      </w:r>
      <w:r w:rsidR="00563AA4" w:rsidRPr="00EB7957">
        <w:rPr>
          <w:rFonts w:ascii="Times New Roman" w:hAnsi="Times New Roman" w:cs="Times New Roman"/>
        </w:rPr>
        <w:t xml:space="preserve">просьбами, </w:t>
      </w:r>
      <w:r w:rsidRPr="00EB7957">
        <w:rPr>
          <w:rFonts w:ascii="Times New Roman" w:hAnsi="Times New Roman" w:cs="Times New Roman"/>
        </w:rPr>
        <w:t>пожеланиями, предложениями в устном, письменном виде, заполнять анкеты гостей.</w:t>
      </w:r>
    </w:p>
    <w:p w:rsidR="007B43C4" w:rsidRPr="00EB7957" w:rsidRDefault="002C2A32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Обращаться к администраторам отеля </w:t>
      </w:r>
      <w:r w:rsidR="009A46FB" w:rsidRPr="00EB7957">
        <w:rPr>
          <w:rFonts w:ascii="Times New Roman" w:hAnsi="Times New Roman" w:cs="Times New Roman"/>
        </w:rPr>
        <w:t>по вопросам качества оказанных услуг и при необходимости составлять акт-претензию по качеству оказанных услуг</w:t>
      </w:r>
      <w:r w:rsidRPr="00EB7957">
        <w:rPr>
          <w:rFonts w:ascii="Times New Roman" w:hAnsi="Times New Roman" w:cs="Times New Roman"/>
        </w:rPr>
        <w:t xml:space="preserve"> в 2-х экземплярах с участием администратора соответствующего подразделения</w:t>
      </w:r>
      <w:r w:rsidR="009A46FB" w:rsidRPr="00EB7957">
        <w:rPr>
          <w:rFonts w:ascii="Times New Roman" w:hAnsi="Times New Roman" w:cs="Times New Roman"/>
        </w:rPr>
        <w:t>.</w:t>
      </w:r>
    </w:p>
    <w:p w:rsidR="007B43C4" w:rsidRPr="00EB7957" w:rsidRDefault="00283AB0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Перенести время уборки на удобное для гостя время.</w:t>
      </w:r>
    </w:p>
    <w:p w:rsidR="007B43C4" w:rsidRPr="00EB7957" w:rsidRDefault="00DE76A2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lastRenderedPageBreak/>
        <w:t>По п</w:t>
      </w:r>
      <w:r w:rsidR="009A6683" w:rsidRPr="00EB7957">
        <w:rPr>
          <w:rFonts w:ascii="Times New Roman" w:hAnsi="Times New Roman" w:cs="Times New Roman"/>
        </w:rPr>
        <w:t xml:space="preserve">росьбе гостя </w:t>
      </w:r>
      <w:r w:rsidRPr="00EB7957">
        <w:rPr>
          <w:rFonts w:ascii="Times New Roman" w:hAnsi="Times New Roman" w:cs="Times New Roman"/>
        </w:rPr>
        <w:t>в случае проживания его с ребенком,</w:t>
      </w:r>
      <w:r w:rsidR="00645E17" w:rsidRPr="00EB7957">
        <w:rPr>
          <w:rFonts w:ascii="Times New Roman" w:hAnsi="Times New Roman" w:cs="Times New Roman"/>
        </w:rPr>
        <w:t xml:space="preserve"> </w:t>
      </w:r>
      <w:r w:rsidR="009A6683" w:rsidRPr="00EB7957">
        <w:rPr>
          <w:rFonts w:ascii="Times New Roman" w:hAnsi="Times New Roman" w:cs="Times New Roman"/>
        </w:rPr>
        <w:t>в номере может быть установлена детская кровать.</w:t>
      </w:r>
    </w:p>
    <w:p w:rsidR="00283AB0" w:rsidRPr="00EB7957" w:rsidRDefault="008F57E3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Остявлять отзывы и предложения в книге </w:t>
      </w:r>
      <w:r w:rsidR="005E22B0" w:rsidRPr="00EB7957">
        <w:rPr>
          <w:rFonts w:ascii="Times New Roman" w:hAnsi="Times New Roman" w:cs="Times New Roman"/>
        </w:rPr>
        <w:t>отзывов</w:t>
      </w:r>
      <w:r w:rsidRPr="00EB7957">
        <w:rPr>
          <w:rFonts w:ascii="Times New Roman" w:hAnsi="Times New Roman" w:cs="Times New Roman"/>
        </w:rPr>
        <w:t xml:space="preserve"> и предложений</w:t>
      </w:r>
      <w:r w:rsidR="005E22B0" w:rsidRPr="00EB7957">
        <w:rPr>
          <w:rFonts w:ascii="Times New Roman" w:hAnsi="Times New Roman" w:cs="Times New Roman"/>
        </w:rPr>
        <w:t>.</w:t>
      </w:r>
    </w:p>
    <w:p w:rsidR="00A556CC" w:rsidRPr="00EB7957" w:rsidRDefault="009A46FB" w:rsidP="00252ADA">
      <w:pPr>
        <w:pStyle w:val="2"/>
        <w:numPr>
          <w:ilvl w:val="0"/>
          <w:numId w:val="16"/>
        </w:numPr>
        <w:spacing w:after="0" w:line="360" w:lineRule="auto"/>
        <w:ind w:left="0" w:firstLine="567"/>
        <w:rPr>
          <w:rStyle w:val="a5"/>
          <w:rFonts w:ascii="Times New Roman" w:hAnsi="Times New Roman" w:cs="Times New Roman"/>
        </w:rPr>
      </w:pPr>
      <w:r w:rsidRPr="00EB7957">
        <w:rPr>
          <w:rStyle w:val="a5"/>
          <w:rFonts w:ascii="Times New Roman" w:hAnsi="Times New Roman" w:cs="Times New Roman"/>
        </w:rPr>
        <w:t>Обязанности гостя</w:t>
      </w:r>
    </w:p>
    <w:p w:rsidR="007B43C4" w:rsidRPr="00EB7957" w:rsidRDefault="002D627F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Соблюдать </w:t>
      </w:r>
      <w:r w:rsidR="007F3AB8" w:rsidRPr="00EB7957">
        <w:rPr>
          <w:rFonts w:ascii="Times New Roman" w:hAnsi="Times New Roman" w:cs="Times New Roman"/>
        </w:rPr>
        <w:t>требования законодательства РФ</w:t>
      </w:r>
      <w:r w:rsidR="008F57E3" w:rsidRPr="00EB7957">
        <w:rPr>
          <w:rFonts w:ascii="Times New Roman" w:hAnsi="Times New Roman" w:cs="Times New Roman"/>
        </w:rPr>
        <w:t xml:space="preserve"> в сфере оказания гостиничных услуг, а также </w:t>
      </w:r>
      <w:r w:rsidRPr="00EB7957">
        <w:rPr>
          <w:rFonts w:ascii="Times New Roman" w:hAnsi="Times New Roman" w:cs="Times New Roman"/>
        </w:rPr>
        <w:t xml:space="preserve">установленные правила пребывания на территории Такмак </w:t>
      </w:r>
      <w:r w:rsidRPr="00EB7957">
        <w:rPr>
          <w:rFonts w:ascii="Times New Roman" w:hAnsi="Times New Roman" w:cs="Times New Roman"/>
          <w:lang w:val="en-US"/>
        </w:rPr>
        <w:t>Spa</w:t>
      </w:r>
      <w:r w:rsidR="0077536E" w:rsidRPr="00EB7957">
        <w:rPr>
          <w:rFonts w:ascii="Times New Roman" w:hAnsi="Times New Roman" w:cs="Times New Roman"/>
        </w:rPr>
        <w:t xml:space="preserve"> Отеля</w:t>
      </w:r>
      <w:r w:rsidR="008F57E3" w:rsidRPr="00EB7957">
        <w:rPr>
          <w:rFonts w:ascii="Times New Roman" w:hAnsi="Times New Roman" w:cs="Times New Roman"/>
        </w:rPr>
        <w:t xml:space="preserve">, </w:t>
      </w:r>
      <w:r w:rsidRPr="00EB7957">
        <w:rPr>
          <w:rFonts w:ascii="Times New Roman" w:hAnsi="Times New Roman" w:cs="Times New Roman"/>
        </w:rPr>
        <w:t>настоящие Правила.</w:t>
      </w:r>
    </w:p>
    <w:p w:rsidR="007B43C4" w:rsidRPr="00EB7957" w:rsidRDefault="009A46F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В период отдыха соблюдать морально-этические нормы, воздерживаться в местах массового отдыха гостей от чрезмерного употребления алкоголя и нецензурных выражений. Уважать право других гостей</w:t>
      </w:r>
      <w:r w:rsidR="008F57E3" w:rsidRPr="00EB7957">
        <w:rPr>
          <w:rFonts w:ascii="Times New Roman" w:hAnsi="Times New Roman" w:cs="Times New Roman"/>
        </w:rPr>
        <w:t xml:space="preserve"> и посетителей</w:t>
      </w:r>
      <w:r w:rsidRPr="00EB7957">
        <w:rPr>
          <w:rFonts w:ascii="Times New Roman" w:hAnsi="Times New Roman" w:cs="Times New Roman"/>
        </w:rPr>
        <w:t xml:space="preserve"> на отдых, не оскорблять действиями и словами обслуживающий персонал.</w:t>
      </w:r>
    </w:p>
    <w:p w:rsidR="007B43C4" w:rsidRPr="00EB7957" w:rsidRDefault="009A46F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Соблюдать правила пользования объектами инфраструктуры отеля</w:t>
      </w:r>
      <w:r w:rsidR="00A556CC" w:rsidRPr="00EB7957">
        <w:rPr>
          <w:rFonts w:ascii="Times New Roman" w:hAnsi="Times New Roman" w:cs="Times New Roman"/>
        </w:rPr>
        <w:t>.</w:t>
      </w:r>
    </w:p>
    <w:p w:rsidR="007B43C4" w:rsidRPr="00EB7957" w:rsidRDefault="009A46F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Соблюдать правила пожарной</w:t>
      </w:r>
      <w:r w:rsidR="00A556CC" w:rsidRPr="00EB7957">
        <w:rPr>
          <w:rFonts w:ascii="Times New Roman" w:hAnsi="Times New Roman" w:cs="Times New Roman"/>
        </w:rPr>
        <w:t xml:space="preserve"> безопасности и правила использования электроприборов на всех объектах о</w:t>
      </w:r>
      <w:r w:rsidRPr="00EB7957">
        <w:rPr>
          <w:rFonts w:ascii="Times New Roman" w:hAnsi="Times New Roman" w:cs="Times New Roman"/>
        </w:rPr>
        <w:t>теля</w:t>
      </w:r>
      <w:r w:rsidR="002D627F" w:rsidRPr="00EB7957">
        <w:rPr>
          <w:rFonts w:ascii="Times New Roman" w:hAnsi="Times New Roman" w:cs="Times New Roman"/>
        </w:rPr>
        <w:t>, не допуская возникновения очагов пожара</w:t>
      </w:r>
      <w:r w:rsidRPr="00EB7957">
        <w:rPr>
          <w:rFonts w:ascii="Times New Roman" w:hAnsi="Times New Roman" w:cs="Times New Roman"/>
        </w:rPr>
        <w:t xml:space="preserve">. </w:t>
      </w:r>
      <w:r w:rsidR="002D627F" w:rsidRPr="00EB7957">
        <w:rPr>
          <w:rFonts w:ascii="Times New Roman" w:hAnsi="Times New Roman" w:cs="Times New Roman"/>
        </w:rPr>
        <w:t xml:space="preserve">В случае возгорания в номере немедленно сообщить об этом любому сотруднику отеля. </w:t>
      </w:r>
    </w:p>
    <w:p w:rsidR="007B43C4" w:rsidRPr="00EB7957" w:rsidRDefault="002D627F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Уходя из номера, закрыть водоразборные краны, окна, выключить свет, телевизор, ключ от номера сдать администратору гостиничного комплекса.</w:t>
      </w:r>
    </w:p>
    <w:p w:rsidR="007B43C4" w:rsidRPr="00EB7957" w:rsidRDefault="009A46F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В период с 23.00 до 09.00 соблюдать тишину и не создавать неудобства другим гостям.</w:t>
      </w:r>
    </w:p>
    <w:p w:rsidR="007B43C4" w:rsidRPr="00EB7957" w:rsidRDefault="009A46F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Своевременно оплачивать счет за оказанные услуги.</w:t>
      </w:r>
      <w:r w:rsidR="00A556CC" w:rsidRPr="00EB7957">
        <w:rPr>
          <w:rFonts w:ascii="Times New Roman" w:hAnsi="Times New Roman" w:cs="Times New Roman"/>
        </w:rPr>
        <w:t xml:space="preserve"> При выезде из отеля произвести полный расчет за предоставленные услуги, приобретенную продукцию мини-бара, уведомить дежурного администратора о своем выезде, сдать номер и ключ от номера.</w:t>
      </w:r>
    </w:p>
    <w:p w:rsidR="007B43C4" w:rsidRPr="00EB7957" w:rsidRDefault="009A46F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Беречь имущество отеля, переданное во временное пользование. В случае повреждения или уничтожения имущества возмещать отелю ущерб в соответствие с</w:t>
      </w:r>
      <w:r w:rsidR="00A556CC" w:rsidRPr="00EB7957">
        <w:rPr>
          <w:rFonts w:ascii="Times New Roman" w:hAnsi="Times New Roman" w:cs="Times New Roman"/>
        </w:rPr>
        <w:t xml:space="preserve"> утвержденны</w:t>
      </w:r>
      <w:r w:rsidR="002C2A32" w:rsidRPr="00EB7957">
        <w:rPr>
          <w:rFonts w:ascii="Times New Roman" w:hAnsi="Times New Roman" w:cs="Times New Roman"/>
        </w:rPr>
        <w:t>м</w:t>
      </w:r>
      <w:r w:rsidR="00A556CC" w:rsidRPr="00EB7957">
        <w:rPr>
          <w:rFonts w:ascii="Times New Roman" w:hAnsi="Times New Roman" w:cs="Times New Roman"/>
        </w:rPr>
        <w:t xml:space="preserve"> прейскурантом в порядке, предусмотренном</w:t>
      </w:r>
      <w:r w:rsidRPr="00EB7957">
        <w:rPr>
          <w:rFonts w:ascii="Times New Roman" w:hAnsi="Times New Roman" w:cs="Times New Roman"/>
        </w:rPr>
        <w:t xml:space="preserve"> действующим законодательством</w:t>
      </w:r>
      <w:r w:rsidR="008F57E3" w:rsidRPr="00EB7957">
        <w:rPr>
          <w:rFonts w:ascii="Times New Roman" w:hAnsi="Times New Roman" w:cs="Times New Roman"/>
        </w:rPr>
        <w:t xml:space="preserve"> РФ</w:t>
      </w:r>
      <w:r w:rsidRPr="00EB7957">
        <w:rPr>
          <w:rFonts w:ascii="Times New Roman" w:hAnsi="Times New Roman" w:cs="Times New Roman"/>
        </w:rPr>
        <w:t>.</w:t>
      </w:r>
    </w:p>
    <w:p w:rsidR="007B43C4" w:rsidRPr="00EB7957" w:rsidRDefault="009A46F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При выявлении у гостя </w:t>
      </w:r>
      <w:r w:rsidR="00A556CC" w:rsidRPr="00EB7957">
        <w:rPr>
          <w:rFonts w:ascii="Times New Roman" w:hAnsi="Times New Roman" w:cs="Times New Roman"/>
        </w:rPr>
        <w:t xml:space="preserve">опасного для других лиц </w:t>
      </w:r>
      <w:r w:rsidRPr="00EB7957">
        <w:rPr>
          <w:rFonts w:ascii="Times New Roman" w:hAnsi="Times New Roman" w:cs="Times New Roman"/>
        </w:rPr>
        <w:t>инфекционного заболевания или при подозрении на такое заболевание немедленно освободить номер в отеле (ст. 33 ФЗ №</w:t>
      </w:r>
      <w:r w:rsidR="00A556CC" w:rsidRPr="00EB7957">
        <w:rPr>
          <w:rFonts w:ascii="Times New Roman" w:hAnsi="Times New Roman" w:cs="Times New Roman"/>
        </w:rPr>
        <w:t xml:space="preserve"> 52 «</w:t>
      </w:r>
      <w:r w:rsidRPr="00EB7957">
        <w:rPr>
          <w:rFonts w:ascii="Times New Roman" w:hAnsi="Times New Roman" w:cs="Times New Roman"/>
        </w:rPr>
        <w:t>О санитарно-эпидемиологическом благополучии нас</w:t>
      </w:r>
      <w:r w:rsidR="00A556CC" w:rsidRPr="00EB7957">
        <w:rPr>
          <w:rFonts w:ascii="Times New Roman" w:hAnsi="Times New Roman" w:cs="Times New Roman"/>
        </w:rPr>
        <w:t>еления»</w:t>
      </w:r>
      <w:r w:rsidRPr="00EB7957">
        <w:rPr>
          <w:rFonts w:ascii="Times New Roman" w:hAnsi="Times New Roman" w:cs="Times New Roman"/>
        </w:rPr>
        <w:t xml:space="preserve"> от 30.03.</w:t>
      </w:r>
      <w:r w:rsidR="00BA59DD" w:rsidRPr="00EB7957">
        <w:rPr>
          <w:rFonts w:ascii="Times New Roman" w:hAnsi="Times New Roman" w:cs="Times New Roman"/>
        </w:rPr>
        <w:t>19</w:t>
      </w:r>
      <w:r w:rsidRPr="00EB7957">
        <w:rPr>
          <w:rFonts w:ascii="Times New Roman" w:hAnsi="Times New Roman" w:cs="Times New Roman"/>
        </w:rPr>
        <w:t>99 г.).</w:t>
      </w:r>
    </w:p>
    <w:p w:rsidR="007B43C4" w:rsidRPr="00EB7957" w:rsidRDefault="003F6950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При обнаружении утраты, недостачи или повреждения своих вещей, без промедления заявить об этом администрации отеля.</w:t>
      </w:r>
    </w:p>
    <w:p w:rsidR="00283AB0" w:rsidRPr="00EB7957" w:rsidRDefault="00283AB0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Нести ответственность за приглашенных к себе в номер посетителей.</w:t>
      </w:r>
    </w:p>
    <w:p w:rsidR="00A556CC" w:rsidRPr="00EB7957" w:rsidRDefault="009A46FB" w:rsidP="00252ADA">
      <w:pPr>
        <w:pStyle w:val="2"/>
        <w:numPr>
          <w:ilvl w:val="0"/>
          <w:numId w:val="16"/>
        </w:numPr>
        <w:spacing w:after="0" w:line="360" w:lineRule="auto"/>
        <w:ind w:left="0" w:firstLine="567"/>
        <w:rPr>
          <w:rStyle w:val="a5"/>
          <w:rFonts w:ascii="Times New Roman" w:hAnsi="Times New Roman" w:cs="Times New Roman"/>
        </w:rPr>
      </w:pPr>
      <w:r w:rsidRPr="00EB7957">
        <w:rPr>
          <w:rStyle w:val="a5"/>
          <w:rFonts w:ascii="Times New Roman" w:hAnsi="Times New Roman" w:cs="Times New Roman"/>
        </w:rPr>
        <w:t>В отеле запрещается</w:t>
      </w:r>
    </w:p>
    <w:p w:rsidR="007B43C4" w:rsidRPr="00EB7957" w:rsidRDefault="009A46F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Выносить из </w:t>
      </w:r>
      <w:r w:rsidR="00A556CC" w:rsidRPr="00EB7957">
        <w:rPr>
          <w:rFonts w:ascii="Times New Roman" w:hAnsi="Times New Roman" w:cs="Times New Roman"/>
        </w:rPr>
        <w:t>кафе</w:t>
      </w:r>
      <w:r w:rsidRPr="00EB7957">
        <w:rPr>
          <w:rFonts w:ascii="Times New Roman" w:hAnsi="Times New Roman" w:cs="Times New Roman"/>
        </w:rPr>
        <w:t xml:space="preserve"> в период его работы в режиме «шведского стола» продукты и посуду.</w:t>
      </w:r>
      <w:r w:rsidR="00645E17" w:rsidRPr="00EB7957">
        <w:rPr>
          <w:rFonts w:ascii="Times New Roman" w:hAnsi="Times New Roman" w:cs="Times New Roman"/>
        </w:rPr>
        <w:t xml:space="preserve"> </w:t>
      </w:r>
      <w:r w:rsidRPr="00EB7957">
        <w:rPr>
          <w:rFonts w:ascii="Times New Roman" w:hAnsi="Times New Roman" w:cs="Times New Roman"/>
        </w:rPr>
        <w:t xml:space="preserve">Вынос продуктов разрешен в одноразовой посуде с разрешения администрации </w:t>
      </w:r>
      <w:r w:rsidR="00A556CC" w:rsidRPr="00EB7957">
        <w:rPr>
          <w:rFonts w:ascii="Times New Roman" w:hAnsi="Times New Roman" w:cs="Times New Roman"/>
        </w:rPr>
        <w:t>кафе</w:t>
      </w:r>
      <w:r w:rsidRPr="00EB7957">
        <w:rPr>
          <w:rFonts w:ascii="Times New Roman" w:hAnsi="Times New Roman" w:cs="Times New Roman"/>
        </w:rPr>
        <w:t xml:space="preserve"> в случаях болезни кого-либо из гостей.</w:t>
      </w:r>
    </w:p>
    <w:p w:rsidR="007B43C4" w:rsidRPr="00EB7957" w:rsidRDefault="009A46F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Проносить и употреблять в</w:t>
      </w:r>
      <w:r w:rsidR="005E22B0" w:rsidRPr="00EB7957">
        <w:rPr>
          <w:rFonts w:ascii="Times New Roman" w:hAnsi="Times New Roman" w:cs="Times New Roman"/>
        </w:rPr>
        <w:t xml:space="preserve"> ресторан</w:t>
      </w:r>
      <w:r w:rsidR="00BB0284" w:rsidRPr="00EB7957">
        <w:rPr>
          <w:rFonts w:ascii="Times New Roman" w:hAnsi="Times New Roman" w:cs="Times New Roman"/>
        </w:rPr>
        <w:t xml:space="preserve">ном комплексе </w:t>
      </w:r>
      <w:r w:rsidRPr="00EB7957">
        <w:rPr>
          <w:rFonts w:ascii="Times New Roman" w:hAnsi="Times New Roman" w:cs="Times New Roman"/>
        </w:rPr>
        <w:t>алкогольные напитки, не приобретенные в отеле.</w:t>
      </w:r>
    </w:p>
    <w:p w:rsidR="007B43C4" w:rsidRPr="00EB7957" w:rsidRDefault="005E22B0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Проносить и употреблять в зоне ресепшн, на территории спортивн</w:t>
      </w:r>
      <w:r w:rsidR="00645E17" w:rsidRPr="00EB7957">
        <w:rPr>
          <w:rFonts w:ascii="Times New Roman" w:hAnsi="Times New Roman" w:cs="Times New Roman"/>
        </w:rPr>
        <w:t>ого</w:t>
      </w:r>
      <w:r w:rsidRPr="00EB7957">
        <w:rPr>
          <w:rFonts w:ascii="Times New Roman" w:hAnsi="Times New Roman" w:cs="Times New Roman"/>
        </w:rPr>
        <w:t>, оздоровительн</w:t>
      </w:r>
      <w:r w:rsidR="008F57E3" w:rsidRPr="00EB7957">
        <w:rPr>
          <w:rFonts w:ascii="Times New Roman" w:hAnsi="Times New Roman" w:cs="Times New Roman"/>
        </w:rPr>
        <w:t>ого комплекса</w:t>
      </w:r>
      <w:r w:rsidRPr="00EB7957">
        <w:rPr>
          <w:rFonts w:ascii="Times New Roman" w:hAnsi="Times New Roman" w:cs="Times New Roman"/>
        </w:rPr>
        <w:t>, бассейна, детских площадок алкогольные напитки</w:t>
      </w:r>
      <w:r w:rsidR="008F57E3" w:rsidRPr="00EB7957">
        <w:rPr>
          <w:rFonts w:ascii="Times New Roman" w:hAnsi="Times New Roman" w:cs="Times New Roman"/>
        </w:rPr>
        <w:t>, а также напитки в стеклянной таре</w:t>
      </w:r>
      <w:r w:rsidRPr="00EB7957">
        <w:rPr>
          <w:rFonts w:ascii="Times New Roman" w:hAnsi="Times New Roman" w:cs="Times New Roman"/>
        </w:rPr>
        <w:t>.</w:t>
      </w:r>
    </w:p>
    <w:p w:rsidR="007B43C4" w:rsidRPr="00EB7957" w:rsidRDefault="005E22B0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lastRenderedPageBreak/>
        <w:t>Провозить или проносить на территорию отеля наркотические, психотропные препараты.</w:t>
      </w:r>
      <w:r w:rsidR="00070AF2" w:rsidRPr="00EB7957">
        <w:rPr>
          <w:rFonts w:ascii="Times New Roman" w:hAnsi="Times New Roman" w:cs="Times New Roman"/>
        </w:rPr>
        <w:t xml:space="preserve"> Употреблять и находиться на территории отеля в состоянии выраженного наркотического, токсического, алкогольного или иного вида опьянения.</w:t>
      </w:r>
    </w:p>
    <w:p w:rsidR="00434970" w:rsidRPr="00EB7957" w:rsidRDefault="00325B3D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Проносить, хранить и </w:t>
      </w:r>
      <w:r w:rsidR="00434970" w:rsidRPr="00EB7957">
        <w:rPr>
          <w:rFonts w:ascii="Times New Roman" w:hAnsi="Times New Roman" w:cs="Times New Roman"/>
        </w:rPr>
        <w:t>использова</w:t>
      </w:r>
      <w:r w:rsidRPr="00EB7957">
        <w:rPr>
          <w:rFonts w:ascii="Times New Roman" w:hAnsi="Times New Roman" w:cs="Times New Roman"/>
        </w:rPr>
        <w:t>ть оружие</w:t>
      </w:r>
      <w:r w:rsidR="00434970" w:rsidRPr="00EB7957">
        <w:rPr>
          <w:rFonts w:ascii="Times New Roman" w:hAnsi="Times New Roman" w:cs="Times New Roman"/>
        </w:rPr>
        <w:t>, взрывчаты</w:t>
      </w:r>
      <w:r w:rsidRPr="00EB7957">
        <w:rPr>
          <w:rFonts w:ascii="Times New Roman" w:hAnsi="Times New Roman" w:cs="Times New Roman"/>
        </w:rPr>
        <w:t>е</w:t>
      </w:r>
      <w:r w:rsidR="00434970" w:rsidRPr="00EB7957">
        <w:rPr>
          <w:rFonts w:ascii="Times New Roman" w:hAnsi="Times New Roman" w:cs="Times New Roman"/>
        </w:rPr>
        <w:t xml:space="preserve"> и легковоспламеняющи</w:t>
      </w:r>
      <w:r w:rsidRPr="00EB7957">
        <w:rPr>
          <w:rFonts w:ascii="Times New Roman" w:hAnsi="Times New Roman" w:cs="Times New Roman"/>
        </w:rPr>
        <w:t>еся</w:t>
      </w:r>
      <w:r w:rsidR="00434970" w:rsidRPr="00EB7957">
        <w:rPr>
          <w:rFonts w:ascii="Times New Roman" w:hAnsi="Times New Roman" w:cs="Times New Roman"/>
        </w:rPr>
        <w:t>, радиоактивны</w:t>
      </w:r>
      <w:r w:rsidRPr="00EB7957">
        <w:rPr>
          <w:rFonts w:ascii="Times New Roman" w:hAnsi="Times New Roman" w:cs="Times New Roman"/>
        </w:rPr>
        <w:t>е</w:t>
      </w:r>
      <w:r w:rsidR="00434970" w:rsidRPr="00EB7957">
        <w:rPr>
          <w:rFonts w:ascii="Times New Roman" w:hAnsi="Times New Roman" w:cs="Times New Roman"/>
        </w:rPr>
        <w:t>, едки</w:t>
      </w:r>
      <w:r w:rsidRPr="00EB7957">
        <w:rPr>
          <w:rFonts w:ascii="Times New Roman" w:hAnsi="Times New Roman" w:cs="Times New Roman"/>
        </w:rPr>
        <w:t>е</w:t>
      </w:r>
      <w:r w:rsidR="00434970" w:rsidRPr="00EB7957">
        <w:rPr>
          <w:rFonts w:ascii="Times New Roman" w:hAnsi="Times New Roman" w:cs="Times New Roman"/>
        </w:rPr>
        <w:t xml:space="preserve"> и ядовиты</w:t>
      </w:r>
      <w:r w:rsidRPr="00EB7957">
        <w:rPr>
          <w:rFonts w:ascii="Times New Roman" w:hAnsi="Times New Roman" w:cs="Times New Roman"/>
        </w:rPr>
        <w:t xml:space="preserve">е </w:t>
      </w:r>
      <w:r w:rsidR="00434970" w:rsidRPr="00EB7957">
        <w:rPr>
          <w:rFonts w:ascii="Times New Roman" w:hAnsi="Times New Roman" w:cs="Times New Roman"/>
        </w:rPr>
        <w:t>веществ</w:t>
      </w:r>
      <w:r w:rsidRPr="00EB7957">
        <w:rPr>
          <w:rFonts w:ascii="Times New Roman" w:hAnsi="Times New Roman" w:cs="Times New Roman"/>
        </w:rPr>
        <w:t>а</w:t>
      </w:r>
      <w:r w:rsidR="00434970" w:rsidRPr="00EB7957">
        <w:rPr>
          <w:rFonts w:ascii="Times New Roman" w:hAnsi="Times New Roman" w:cs="Times New Roman"/>
        </w:rPr>
        <w:t xml:space="preserve">. Гости, имеющие по роду своей деятельности право на ношение и хранение оружия, обязаны предоставить документы, удостоверяющие данное право по требованию администрации отеля. Под оружием следует понимать средства указанные в </w:t>
      </w:r>
      <w:r w:rsidRPr="00EB7957">
        <w:rPr>
          <w:rFonts w:ascii="Times New Roman" w:hAnsi="Times New Roman" w:cs="Times New Roman"/>
        </w:rPr>
        <w:t>ФЗ от 13.12.1996 № 150-ФЗ</w:t>
      </w:r>
      <w:r w:rsidR="00434970" w:rsidRPr="00EB7957">
        <w:rPr>
          <w:rFonts w:ascii="Times New Roman" w:hAnsi="Times New Roman" w:cs="Times New Roman"/>
        </w:rPr>
        <w:t xml:space="preserve"> РФ «Об оружии».</w:t>
      </w:r>
    </w:p>
    <w:p w:rsidR="008F57E3" w:rsidRPr="00EB7957" w:rsidRDefault="008F57E3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Находиться с выявленным инфекционным заболеванием или с подозрением на него.</w:t>
      </w:r>
    </w:p>
    <w:p w:rsidR="008F57E3" w:rsidRPr="00EB7957" w:rsidRDefault="008F57E3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Оставлять в номере посторонних лиц, а также передавать им ключ от номера.</w:t>
      </w:r>
    </w:p>
    <w:p w:rsidR="008F57E3" w:rsidRPr="00EB7957" w:rsidRDefault="008F57E3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Хранить в номере громоздкие вещи, легко воспламеняющиеся предметы, оружие, химические и радиоактивные вещества, ртуть.</w:t>
      </w:r>
    </w:p>
    <w:p w:rsidR="008F57E3" w:rsidRPr="00EB7957" w:rsidRDefault="008F57E3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Перемещать мебель и оборудование в номере и вне его.</w:t>
      </w:r>
    </w:p>
    <w:p w:rsidR="00434970" w:rsidRPr="00EB7957" w:rsidRDefault="008F57E3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Использова</w:t>
      </w:r>
      <w:r w:rsidR="00A43820" w:rsidRPr="00EB7957">
        <w:rPr>
          <w:rFonts w:ascii="Times New Roman" w:hAnsi="Times New Roman" w:cs="Times New Roman"/>
        </w:rPr>
        <w:t>ть</w:t>
      </w:r>
      <w:r w:rsidRPr="00EB7957">
        <w:rPr>
          <w:rFonts w:ascii="Times New Roman" w:hAnsi="Times New Roman" w:cs="Times New Roman"/>
        </w:rPr>
        <w:t xml:space="preserve"> в номере личные электронагревательные приборы, самовольно подключать телефонные устройства, факсы и другие средства связи.</w:t>
      </w:r>
    </w:p>
    <w:p w:rsidR="00434970" w:rsidRPr="00EB7957" w:rsidRDefault="00434970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Размещать на территории отеля туристические стоянки, устанавливать палатки, шатры, разводить костры, пользоваться открытым огнем, сжигать мусор. Использовать мангалы разрешается только в специально отведенных для этого местах.</w:t>
      </w:r>
    </w:p>
    <w:p w:rsidR="00434970" w:rsidRPr="00EB7957" w:rsidRDefault="00434970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Повреждать растительность на территории отеля. Запрещается вырубка зеленых насаждений.</w:t>
      </w:r>
    </w:p>
    <w:p w:rsidR="00434970" w:rsidRPr="00EB7957" w:rsidRDefault="00434970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В любое время суток использовать на повышенной громкости звуковоспроизводящие устройства, в том числе, установленные на транспортных средствах, беседках, балконах или подоконниках.</w:t>
      </w:r>
    </w:p>
    <w:p w:rsidR="00434970" w:rsidRPr="00EB7957" w:rsidRDefault="00434970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Вступать в конфликты с отдыхающими в отеле, в том числе с применением физической силы.</w:t>
      </w:r>
    </w:p>
    <w:p w:rsidR="00434970" w:rsidRPr="00EB7957" w:rsidRDefault="00434970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Проводить профессиональные кино-видео-фотосъемку без разрешения администрации отеля.</w:t>
      </w:r>
    </w:p>
    <w:p w:rsidR="00434970" w:rsidRPr="00EB7957" w:rsidRDefault="00434970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Уничтожать или повреждать имущество гостей,</w:t>
      </w:r>
      <w:r w:rsidR="00325B3D" w:rsidRPr="00EB7957">
        <w:rPr>
          <w:rFonts w:ascii="Times New Roman" w:hAnsi="Times New Roman" w:cs="Times New Roman"/>
        </w:rPr>
        <w:t xml:space="preserve"> посетителей, работников</w:t>
      </w:r>
      <w:r w:rsidRPr="00EB7957">
        <w:rPr>
          <w:rFonts w:ascii="Times New Roman" w:hAnsi="Times New Roman" w:cs="Times New Roman"/>
        </w:rPr>
        <w:t xml:space="preserve"> отеля.</w:t>
      </w:r>
    </w:p>
    <w:p w:rsidR="00434970" w:rsidRPr="00EB7957" w:rsidRDefault="00434970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Привозить на территорию отеля инвентарь (игровой, музыкальный и т.д.) для проведения мероприятий без согласования с руководством отеля. Самостоятельно определять места локации проведения мероприятий без согласования с администрацией отеля.</w:t>
      </w:r>
    </w:p>
    <w:p w:rsidR="00434970" w:rsidRPr="00EB7957" w:rsidRDefault="00434970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Оставлять без присмотра детей до 12 лет. </w:t>
      </w:r>
    </w:p>
    <w:p w:rsidR="007B43C4" w:rsidRPr="00EB7957" w:rsidRDefault="00A43820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Курение табака на территории за исключением специально установленных мест для курения и обозначенных знаками «Места для курения». </w:t>
      </w:r>
      <w:r w:rsidR="00912C29" w:rsidRPr="00EB7957">
        <w:rPr>
          <w:rFonts w:ascii="Times New Roman" w:hAnsi="Times New Roman" w:cs="Times New Roman"/>
        </w:rPr>
        <w:t>Весь номерной фонд отеля является некурящи</w:t>
      </w:r>
      <w:r w:rsidR="00283AB0" w:rsidRPr="00EB7957">
        <w:rPr>
          <w:rFonts w:ascii="Times New Roman" w:hAnsi="Times New Roman" w:cs="Times New Roman"/>
        </w:rPr>
        <w:t>м.</w:t>
      </w:r>
    </w:p>
    <w:p w:rsidR="00A43820" w:rsidRPr="00EB7957" w:rsidRDefault="008F57E3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Хранить и несанкционированно</w:t>
      </w:r>
      <w:r w:rsidR="001336CE" w:rsidRPr="00EB7957">
        <w:rPr>
          <w:rFonts w:ascii="Times New Roman" w:hAnsi="Times New Roman" w:cs="Times New Roman"/>
        </w:rPr>
        <w:t xml:space="preserve"> использова</w:t>
      </w:r>
      <w:r w:rsidRPr="00EB7957">
        <w:rPr>
          <w:rFonts w:ascii="Times New Roman" w:hAnsi="Times New Roman" w:cs="Times New Roman"/>
        </w:rPr>
        <w:t>ть</w:t>
      </w:r>
      <w:r w:rsidR="001336CE" w:rsidRPr="00EB7957">
        <w:rPr>
          <w:rFonts w:ascii="Times New Roman" w:hAnsi="Times New Roman" w:cs="Times New Roman"/>
        </w:rPr>
        <w:t xml:space="preserve"> в номерах, помещениях отеля и на территории пиротехнически</w:t>
      </w:r>
      <w:r w:rsidRPr="00EB7957">
        <w:rPr>
          <w:rFonts w:ascii="Times New Roman" w:hAnsi="Times New Roman" w:cs="Times New Roman"/>
        </w:rPr>
        <w:t>е</w:t>
      </w:r>
      <w:r w:rsidR="001336CE" w:rsidRPr="00EB7957">
        <w:rPr>
          <w:rFonts w:ascii="Times New Roman" w:hAnsi="Times New Roman" w:cs="Times New Roman"/>
        </w:rPr>
        <w:t xml:space="preserve"> издели</w:t>
      </w:r>
      <w:r w:rsidRPr="00EB7957">
        <w:rPr>
          <w:rFonts w:ascii="Times New Roman" w:hAnsi="Times New Roman" w:cs="Times New Roman"/>
        </w:rPr>
        <w:t>я</w:t>
      </w:r>
      <w:r w:rsidR="001336CE" w:rsidRPr="00EB7957">
        <w:rPr>
          <w:rFonts w:ascii="Times New Roman" w:hAnsi="Times New Roman" w:cs="Times New Roman"/>
        </w:rPr>
        <w:t xml:space="preserve"> и свеч</w:t>
      </w:r>
      <w:r w:rsidRPr="00EB7957">
        <w:rPr>
          <w:rFonts w:ascii="Times New Roman" w:hAnsi="Times New Roman" w:cs="Times New Roman"/>
        </w:rPr>
        <w:t>и</w:t>
      </w:r>
      <w:r w:rsidR="001336CE" w:rsidRPr="00EB7957">
        <w:rPr>
          <w:rFonts w:ascii="Times New Roman" w:hAnsi="Times New Roman" w:cs="Times New Roman"/>
        </w:rPr>
        <w:t xml:space="preserve">. </w:t>
      </w:r>
    </w:p>
    <w:p w:rsidR="007B43C4" w:rsidRPr="00EB7957" w:rsidRDefault="001336CE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Нахождение в помещениях, на территории отеля с домашними животн</w:t>
      </w:r>
      <w:r w:rsidR="00A43820" w:rsidRPr="00EB7957">
        <w:rPr>
          <w:rFonts w:ascii="Times New Roman" w:hAnsi="Times New Roman" w:cs="Times New Roman"/>
        </w:rPr>
        <w:t>ыми, птицами, рептилиями и т.д.</w:t>
      </w:r>
    </w:p>
    <w:p w:rsidR="00912C29" w:rsidRPr="00EB7957" w:rsidRDefault="009A46FB" w:rsidP="00252ADA">
      <w:pPr>
        <w:pStyle w:val="2"/>
        <w:numPr>
          <w:ilvl w:val="0"/>
          <w:numId w:val="16"/>
        </w:numPr>
        <w:spacing w:after="0" w:line="360" w:lineRule="auto"/>
        <w:ind w:left="0" w:firstLine="567"/>
        <w:rPr>
          <w:rStyle w:val="a5"/>
          <w:rFonts w:ascii="Times New Roman" w:hAnsi="Times New Roman" w:cs="Times New Roman"/>
        </w:rPr>
      </w:pPr>
      <w:r w:rsidRPr="00EB7957">
        <w:rPr>
          <w:rStyle w:val="a5"/>
          <w:rFonts w:ascii="Times New Roman" w:hAnsi="Times New Roman" w:cs="Times New Roman"/>
        </w:rPr>
        <w:t>Ответственность гостя и права отеля</w:t>
      </w:r>
    </w:p>
    <w:p w:rsidR="006D3AB1" w:rsidRPr="00EB7957" w:rsidRDefault="009A46F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lastRenderedPageBreak/>
        <w:t>Администрация отеля имеет право отказать гостям и посетителям отеля в предоставлении каких-либо услуг, обозначенных в прейскуранте, по медицинским показаниям и в случае проявления со стор</w:t>
      </w:r>
      <w:r w:rsidR="00325B3D" w:rsidRPr="00EB7957">
        <w:rPr>
          <w:rFonts w:ascii="Times New Roman" w:hAnsi="Times New Roman" w:cs="Times New Roman"/>
        </w:rPr>
        <w:t xml:space="preserve">оны гостя в отношении персонала, гостей </w:t>
      </w:r>
      <w:r w:rsidRPr="00EB7957">
        <w:rPr>
          <w:rFonts w:ascii="Times New Roman" w:hAnsi="Times New Roman" w:cs="Times New Roman"/>
        </w:rPr>
        <w:t>агрессии или действий</w:t>
      </w:r>
      <w:r w:rsidR="00325B3D" w:rsidRPr="00EB7957">
        <w:rPr>
          <w:rFonts w:ascii="Times New Roman" w:hAnsi="Times New Roman" w:cs="Times New Roman"/>
        </w:rPr>
        <w:t>,</w:t>
      </w:r>
      <w:r w:rsidRPr="00EB7957">
        <w:rPr>
          <w:rFonts w:ascii="Times New Roman" w:hAnsi="Times New Roman" w:cs="Times New Roman"/>
        </w:rPr>
        <w:t xml:space="preserve"> угрожающих безопасности здоровья </w:t>
      </w:r>
      <w:r w:rsidR="00325B3D" w:rsidRPr="00EB7957">
        <w:rPr>
          <w:rFonts w:ascii="Times New Roman" w:hAnsi="Times New Roman" w:cs="Times New Roman"/>
        </w:rPr>
        <w:t>и сохранности</w:t>
      </w:r>
      <w:r w:rsidRPr="00EB7957">
        <w:rPr>
          <w:rFonts w:ascii="Times New Roman" w:hAnsi="Times New Roman" w:cs="Times New Roman"/>
        </w:rPr>
        <w:t xml:space="preserve"> имущества других лиц.</w:t>
      </w:r>
    </w:p>
    <w:p w:rsidR="006D3AB1" w:rsidRPr="00EB7957" w:rsidRDefault="009A46F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В случае грубого нарушения правил поведения</w:t>
      </w:r>
      <w:r w:rsidR="00BD01D8" w:rsidRPr="00EB7957">
        <w:rPr>
          <w:rFonts w:ascii="Times New Roman" w:hAnsi="Times New Roman" w:cs="Times New Roman"/>
        </w:rPr>
        <w:t>, неоплаты оказанных услуг</w:t>
      </w:r>
      <w:r w:rsidRPr="00EB7957">
        <w:rPr>
          <w:rFonts w:ascii="Times New Roman" w:hAnsi="Times New Roman" w:cs="Times New Roman"/>
        </w:rPr>
        <w:t xml:space="preserve"> или техники безопасности со стороны гостей и посетителей, в том числе, но не исключая случаев, указанных в разделе 5</w:t>
      </w:r>
      <w:r w:rsidR="001E55EC" w:rsidRPr="00EB7957">
        <w:rPr>
          <w:rFonts w:ascii="Times New Roman" w:hAnsi="Times New Roman" w:cs="Times New Roman"/>
        </w:rPr>
        <w:t xml:space="preserve"> настоящих Правил</w:t>
      </w:r>
      <w:r w:rsidRPr="00EB7957">
        <w:rPr>
          <w:rFonts w:ascii="Times New Roman" w:hAnsi="Times New Roman" w:cs="Times New Roman"/>
        </w:rPr>
        <w:t xml:space="preserve">, администрация </w:t>
      </w:r>
      <w:r w:rsidR="00AF4AA2" w:rsidRPr="00EB7957">
        <w:rPr>
          <w:rFonts w:ascii="Times New Roman" w:hAnsi="Times New Roman" w:cs="Times New Roman"/>
        </w:rPr>
        <w:t>о</w:t>
      </w:r>
      <w:r w:rsidRPr="00EB7957">
        <w:rPr>
          <w:rFonts w:ascii="Times New Roman" w:hAnsi="Times New Roman" w:cs="Times New Roman"/>
        </w:rPr>
        <w:t xml:space="preserve">теля </w:t>
      </w:r>
      <w:r w:rsidR="00BD01D8" w:rsidRPr="00EB7957">
        <w:rPr>
          <w:rFonts w:ascii="Times New Roman" w:hAnsi="Times New Roman" w:cs="Times New Roman"/>
        </w:rPr>
        <w:t xml:space="preserve">оставляет за собой право расторгнуть договор на оказание гостиничных услуг в одностороннем порядке и досрочно выселить гостя из отеля без компенсации </w:t>
      </w:r>
      <w:r w:rsidR="00414DE2" w:rsidRPr="00EB7957">
        <w:rPr>
          <w:rFonts w:ascii="Times New Roman" w:hAnsi="Times New Roman" w:cs="Times New Roman"/>
        </w:rPr>
        <w:t>теку</w:t>
      </w:r>
      <w:r w:rsidR="00123CBC" w:rsidRPr="00EB7957">
        <w:rPr>
          <w:rFonts w:ascii="Times New Roman" w:hAnsi="Times New Roman" w:cs="Times New Roman"/>
        </w:rPr>
        <w:t>щ</w:t>
      </w:r>
      <w:r w:rsidR="00414DE2" w:rsidRPr="00EB7957">
        <w:rPr>
          <w:rFonts w:ascii="Times New Roman" w:hAnsi="Times New Roman" w:cs="Times New Roman"/>
        </w:rPr>
        <w:t xml:space="preserve">их суток </w:t>
      </w:r>
      <w:r w:rsidR="00BD01D8" w:rsidRPr="00EB7957">
        <w:rPr>
          <w:rFonts w:ascii="Times New Roman" w:hAnsi="Times New Roman" w:cs="Times New Roman"/>
        </w:rPr>
        <w:t xml:space="preserve">или отказать в продлении срока проживания </w:t>
      </w:r>
      <w:r w:rsidRPr="00EB7957">
        <w:rPr>
          <w:rFonts w:ascii="Times New Roman" w:hAnsi="Times New Roman" w:cs="Times New Roman"/>
        </w:rPr>
        <w:t xml:space="preserve">с обязательным составлением акта по данному нарушению и приглашением при необходимости сотрудников компетентных органов. </w:t>
      </w:r>
    </w:p>
    <w:p w:rsidR="006D3AB1" w:rsidRPr="00EB7957" w:rsidRDefault="00325B3D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Отель не несет ответственность</w:t>
      </w:r>
      <w:r w:rsidR="009A46FB" w:rsidRPr="00EB7957">
        <w:rPr>
          <w:rFonts w:ascii="Times New Roman" w:hAnsi="Times New Roman" w:cs="Times New Roman"/>
        </w:rPr>
        <w:t xml:space="preserve"> за </w:t>
      </w:r>
      <w:r w:rsidRPr="00EB7957">
        <w:rPr>
          <w:rFonts w:ascii="Times New Roman" w:hAnsi="Times New Roman" w:cs="Times New Roman"/>
        </w:rPr>
        <w:t xml:space="preserve">состоние </w:t>
      </w:r>
      <w:r w:rsidR="009A46FB" w:rsidRPr="00EB7957">
        <w:rPr>
          <w:rFonts w:ascii="Times New Roman" w:hAnsi="Times New Roman" w:cs="Times New Roman"/>
        </w:rPr>
        <w:t>здоровь</w:t>
      </w:r>
      <w:r w:rsidRPr="00EB7957">
        <w:rPr>
          <w:rFonts w:ascii="Times New Roman" w:hAnsi="Times New Roman" w:cs="Times New Roman"/>
        </w:rPr>
        <w:t>я</w:t>
      </w:r>
      <w:r w:rsidR="009A46FB" w:rsidRPr="00EB7957">
        <w:rPr>
          <w:rFonts w:ascii="Times New Roman" w:hAnsi="Times New Roman" w:cs="Times New Roman"/>
        </w:rPr>
        <w:t xml:space="preserve"> гостя</w:t>
      </w:r>
      <w:r w:rsidR="00070AF2" w:rsidRPr="00EB7957">
        <w:rPr>
          <w:rFonts w:ascii="Times New Roman" w:hAnsi="Times New Roman" w:cs="Times New Roman"/>
        </w:rPr>
        <w:t>, посетителя</w:t>
      </w:r>
      <w:r w:rsidR="009A46FB" w:rsidRPr="00EB7957">
        <w:rPr>
          <w:rFonts w:ascii="Times New Roman" w:hAnsi="Times New Roman" w:cs="Times New Roman"/>
        </w:rPr>
        <w:t xml:space="preserve"> в случае употребления им напитков и продуктов, приобретенных вне отеля.</w:t>
      </w:r>
    </w:p>
    <w:p w:rsidR="006D3AB1" w:rsidRPr="00EB7957" w:rsidRDefault="00AF4AA2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Отель не несет ответственность за сохранность авто и других видов транспорта, паркуемых на территории отеля.</w:t>
      </w:r>
    </w:p>
    <w:p w:rsidR="006D3AB1" w:rsidRPr="00EB7957" w:rsidRDefault="00414DE2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При заселении в отель со всех гостей в качестве гарантии оплаты дополнительных услуг (мини-бара) и сохранности номера взимается денежный депозит в размере 2000 руб. за номер. При выезде из отеля производится окончательный расчет за предоставленные услуги, включая дополнительные услуги. В случае если гость не воспользовался дополнительными услугами депозит возвращается.</w:t>
      </w:r>
    </w:p>
    <w:p w:rsidR="00A43820" w:rsidRPr="00EB7957" w:rsidRDefault="003F6950" w:rsidP="00A43820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Администрация отеля</w:t>
      </w:r>
      <w:r w:rsidRPr="00EB7957">
        <w:rPr>
          <w:rFonts w:ascii="Times New Roman" w:eastAsia="Calibri" w:hAnsi="Times New Roman" w:cs="Times New Roman"/>
        </w:rPr>
        <w:t xml:space="preserve"> отвечает за утрату денег, иных валютных ценностей, ценных бумаг и других драгоценных вещей </w:t>
      </w:r>
      <w:r w:rsidRPr="00EB7957">
        <w:rPr>
          <w:rFonts w:ascii="Times New Roman" w:hAnsi="Times New Roman" w:cs="Times New Roman"/>
        </w:rPr>
        <w:t>г</w:t>
      </w:r>
      <w:r w:rsidRPr="00EB7957">
        <w:rPr>
          <w:rFonts w:ascii="Times New Roman" w:eastAsia="Calibri" w:hAnsi="Times New Roman" w:cs="Times New Roman"/>
        </w:rPr>
        <w:t xml:space="preserve">остя при условии, если они были приняты </w:t>
      </w:r>
      <w:r w:rsidRPr="00EB7957">
        <w:rPr>
          <w:rFonts w:ascii="Times New Roman" w:hAnsi="Times New Roman" w:cs="Times New Roman"/>
        </w:rPr>
        <w:t>отелем</w:t>
      </w:r>
      <w:r w:rsidRPr="00EB7957">
        <w:rPr>
          <w:rFonts w:ascii="Times New Roman" w:eastAsia="Calibri" w:hAnsi="Times New Roman" w:cs="Times New Roman"/>
        </w:rPr>
        <w:t xml:space="preserve"> на хранение </w:t>
      </w:r>
      <w:r w:rsidR="00414DE2" w:rsidRPr="00EB7957">
        <w:rPr>
          <w:rFonts w:ascii="Times New Roman" w:eastAsia="Calibri" w:hAnsi="Times New Roman" w:cs="Times New Roman"/>
        </w:rPr>
        <w:t xml:space="preserve">под опись. </w:t>
      </w:r>
    </w:p>
    <w:p w:rsidR="00A43820" w:rsidRPr="00EB7957" w:rsidRDefault="009A46FB" w:rsidP="00A43820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Администрация отеля не несет ответственность за сохранность несданных на хранение в сейф или сейфовые ячейки документов, денег, иных валютных ценностей и других драгоценных вещей.</w:t>
      </w:r>
    </w:p>
    <w:p w:rsidR="00A43820" w:rsidRPr="00EB7957" w:rsidRDefault="00BD01D8" w:rsidP="00A43820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Администрация не несет ответственности за утрату ценных вещей гостя, находящихся в номере</w:t>
      </w:r>
      <w:r w:rsidR="00A92973" w:rsidRPr="00EB7957">
        <w:rPr>
          <w:rFonts w:ascii="Times New Roman" w:hAnsi="Times New Roman" w:cs="Times New Roman"/>
        </w:rPr>
        <w:t xml:space="preserve">. </w:t>
      </w:r>
    </w:p>
    <w:p w:rsidR="00A43820" w:rsidRPr="00EB7957" w:rsidRDefault="003F6950" w:rsidP="00A43820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Гость,</w:t>
      </w:r>
      <w:r w:rsidRPr="00EB7957">
        <w:rPr>
          <w:rFonts w:ascii="Times New Roman" w:eastAsia="Calibri" w:hAnsi="Times New Roman" w:cs="Times New Roman"/>
        </w:rPr>
        <w:t xml:space="preserve"> обнаруживший утрату, недостачу или повреждение своих вещей, обязан без промедления </w:t>
      </w:r>
      <w:r w:rsidRPr="00EB7957">
        <w:rPr>
          <w:rFonts w:ascii="Times New Roman" w:hAnsi="Times New Roman" w:cs="Times New Roman"/>
        </w:rPr>
        <w:t>заявить об этом администратору гостиничного комплекса</w:t>
      </w:r>
      <w:r w:rsidRPr="00EB7957">
        <w:rPr>
          <w:rFonts w:ascii="Times New Roman" w:eastAsia="Calibri" w:hAnsi="Times New Roman" w:cs="Times New Roman"/>
        </w:rPr>
        <w:t xml:space="preserve">. </w:t>
      </w:r>
    </w:p>
    <w:p w:rsidR="006D3AB1" w:rsidRPr="00EB7957" w:rsidRDefault="00BD01D8" w:rsidP="00A43820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В случае обнаружения забытых вещей администрация принимает меры к возврату их владельцам.</w:t>
      </w:r>
      <w:r w:rsidR="00B0773E" w:rsidRPr="00EB7957">
        <w:rPr>
          <w:rFonts w:ascii="Times New Roman" w:hAnsi="Times New Roman" w:cs="Times New Roman"/>
        </w:rPr>
        <w:t xml:space="preserve"> Правила и порядок хранения и получения забытых вещей утверждаются администрацией отеля.</w:t>
      </w:r>
    </w:p>
    <w:p w:rsidR="006D3AB1" w:rsidRPr="00EB7957" w:rsidRDefault="00AF4AA2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Администрация гостиничного комплекса</w:t>
      </w:r>
      <w:r w:rsidR="009A46FB" w:rsidRPr="00EB7957">
        <w:rPr>
          <w:rFonts w:ascii="Times New Roman" w:hAnsi="Times New Roman" w:cs="Times New Roman"/>
        </w:rPr>
        <w:t xml:space="preserve"> оставляет за собой право посещения номера без согласования с гостем в случае задымления, пожара, затопления, а также в случае нарушения гостем настоящего порядка проживания, общественного порядка, порядка пользования бытовыми приборами.</w:t>
      </w:r>
    </w:p>
    <w:p w:rsidR="006D3AB1" w:rsidRPr="00EB7957" w:rsidRDefault="009A46F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При отсутствии гостя по месту проживания более 1 суток (или по истечении 6 часов с момента наступления его расчетного часа), администрация гостини</w:t>
      </w:r>
      <w:r w:rsidR="00AF4AA2" w:rsidRPr="00EB7957">
        <w:rPr>
          <w:rFonts w:ascii="Times New Roman" w:hAnsi="Times New Roman" w:cs="Times New Roman"/>
        </w:rPr>
        <w:t>чного комплекса</w:t>
      </w:r>
      <w:r w:rsidRPr="00EB7957">
        <w:rPr>
          <w:rFonts w:ascii="Times New Roman" w:hAnsi="Times New Roman" w:cs="Times New Roman"/>
        </w:rPr>
        <w:t xml:space="preserve"> вправе создать комиссию и сделать опись имущества гостя, находящегося в номере, освободить номер и поместить имущество гостя в место временного хранения. Материальные ценности в виде денежных средств, драгоценных металлов, ценных документов администрация отеля б</w:t>
      </w:r>
      <w:r w:rsidR="003F6950" w:rsidRPr="00EB7957">
        <w:rPr>
          <w:rFonts w:ascii="Times New Roman" w:hAnsi="Times New Roman" w:cs="Times New Roman"/>
        </w:rPr>
        <w:t>ерет на ответственное хранение.</w:t>
      </w:r>
    </w:p>
    <w:p w:rsidR="006D3AB1" w:rsidRPr="00EB7957" w:rsidRDefault="00BD01D8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lastRenderedPageBreak/>
        <w:t>Гость или посетитель</w:t>
      </w:r>
      <w:r w:rsidR="002D4457" w:rsidRPr="00EB7957">
        <w:rPr>
          <w:rFonts w:ascii="Times New Roman" w:hAnsi="Times New Roman" w:cs="Times New Roman"/>
        </w:rPr>
        <w:t xml:space="preserve"> в соответствии с законодательством РФ возмещает ущерб в случае утраты или повреждения имущества </w:t>
      </w:r>
      <w:r w:rsidRPr="00EB7957">
        <w:rPr>
          <w:rFonts w:ascii="Times New Roman" w:hAnsi="Times New Roman" w:cs="Times New Roman"/>
        </w:rPr>
        <w:t>отеля</w:t>
      </w:r>
      <w:r w:rsidR="002D4457" w:rsidRPr="00EB7957">
        <w:rPr>
          <w:rFonts w:ascii="Times New Roman" w:hAnsi="Times New Roman" w:cs="Times New Roman"/>
        </w:rPr>
        <w:t>, а также несет ответственность за иные нарушения. Оценка нанесенного ущерба производится на основании «прейскуранта на порчу гостиничного имущества</w:t>
      </w:r>
      <w:r w:rsidRPr="00EB7957">
        <w:rPr>
          <w:rFonts w:ascii="Times New Roman" w:hAnsi="Times New Roman" w:cs="Times New Roman"/>
        </w:rPr>
        <w:t>».</w:t>
      </w:r>
      <w:r w:rsidR="003F6950" w:rsidRPr="00EB7957">
        <w:rPr>
          <w:rFonts w:ascii="Times New Roman" w:hAnsi="Times New Roman" w:cs="Times New Roman"/>
        </w:rPr>
        <w:t xml:space="preserve"> Ущерб, причиненный имуществу отеля по вине гостя, посетителя возмещается не позднее даты выезда, окончания оказания услуг. В случае возмещения ущерба составляется Акт о возмещении ущерба в</w:t>
      </w:r>
      <w:r w:rsidR="007F3AB8" w:rsidRPr="00EB7957">
        <w:rPr>
          <w:rFonts w:ascii="Times New Roman" w:hAnsi="Times New Roman" w:cs="Times New Roman"/>
        </w:rPr>
        <w:t xml:space="preserve"> </w:t>
      </w:r>
      <w:r w:rsidR="00A92973" w:rsidRPr="00EB7957">
        <w:rPr>
          <w:rFonts w:ascii="Times New Roman" w:hAnsi="Times New Roman" w:cs="Times New Roman"/>
        </w:rPr>
        <w:t>3</w:t>
      </w:r>
      <w:r w:rsidR="003F6950" w:rsidRPr="00EB7957">
        <w:rPr>
          <w:rFonts w:ascii="Times New Roman" w:hAnsi="Times New Roman" w:cs="Times New Roman"/>
        </w:rPr>
        <w:t>-х экземплярах</w:t>
      </w:r>
      <w:r w:rsidR="00BF7499" w:rsidRPr="00EB7957">
        <w:rPr>
          <w:rFonts w:ascii="Times New Roman" w:hAnsi="Times New Roman" w:cs="Times New Roman"/>
        </w:rPr>
        <w:t>. Первый экземпляр передается в бухгалтерию, второй - материально ответственному лицу, в подотчете которого находится имущество, третий выдается на руки плательщику.</w:t>
      </w:r>
    </w:p>
    <w:p w:rsidR="00A43820" w:rsidRPr="00EB7957" w:rsidRDefault="00A43820" w:rsidP="00A43820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В случае выявления фактов курения в номерах и в зонах для некурящих, гость или посетитель отеля обязуется уплатить неустойку в размере 2000 рублей.</w:t>
      </w:r>
    </w:p>
    <w:p w:rsidR="00A43820" w:rsidRPr="00EB7957" w:rsidRDefault="00A43820" w:rsidP="00A43820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В случае выявления фактов использования пиротехнических изделий и свечей, гость или посетитель отеля обязуется уплатить неустойку в размере 2000 рублей.</w:t>
      </w:r>
    </w:p>
    <w:p w:rsidR="00A43820" w:rsidRPr="00EB7957" w:rsidRDefault="00A43820" w:rsidP="00A43820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При обнаружении несанкционированного нахождения домашних животных в помещениях и на территории отеля, владелец обязуется уплатить 2000 рублей</w:t>
      </w:r>
      <w:r w:rsidR="00EA0A77">
        <w:rPr>
          <w:rFonts w:ascii="Times New Roman" w:hAnsi="Times New Roman" w:cs="Times New Roman"/>
        </w:rPr>
        <w:t xml:space="preserve"> за дополнительную спецуборку номера и </w:t>
      </w:r>
      <w:r w:rsidRPr="00EB7957">
        <w:rPr>
          <w:rFonts w:ascii="Times New Roman" w:hAnsi="Times New Roman" w:cs="Times New Roman"/>
        </w:rPr>
        <w:t xml:space="preserve"> в случае порчи имущества согласно прейскуранту.</w:t>
      </w:r>
      <w:r w:rsidR="00EA0A77">
        <w:rPr>
          <w:rFonts w:ascii="Times New Roman" w:hAnsi="Times New Roman" w:cs="Times New Roman"/>
        </w:rPr>
        <w:t xml:space="preserve"> Дальнейщее проживание гостя </w:t>
      </w:r>
      <w:r w:rsidR="00322AFC">
        <w:rPr>
          <w:rFonts w:ascii="Times New Roman" w:hAnsi="Times New Roman" w:cs="Times New Roman"/>
        </w:rPr>
        <w:t>с животным категорически запрещено</w:t>
      </w:r>
      <w:r w:rsidR="00EA0A77">
        <w:rPr>
          <w:rFonts w:ascii="Times New Roman" w:hAnsi="Times New Roman" w:cs="Times New Roman"/>
        </w:rPr>
        <w:t xml:space="preserve">. </w:t>
      </w:r>
    </w:p>
    <w:p w:rsidR="006D3AB1" w:rsidRPr="00EB7957" w:rsidRDefault="002D4457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Отель не несет ответственности за работу городских служб (аварийное отключение электрической и тепловой энергии, водоснабжения).</w:t>
      </w:r>
    </w:p>
    <w:p w:rsidR="00A43820" w:rsidRPr="00EB7957" w:rsidRDefault="00A43820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В случае неисполнения или ненадлежащего исполнения гостем, посетителем требований, установленных в настоящих Правилах, выплачивать неустойку по требованию отеля</w:t>
      </w:r>
      <w:r w:rsidR="00ED628E">
        <w:rPr>
          <w:rFonts w:ascii="Times New Roman" w:hAnsi="Times New Roman" w:cs="Times New Roman"/>
        </w:rPr>
        <w:t>.</w:t>
      </w:r>
    </w:p>
    <w:p w:rsidR="006D3AB1" w:rsidRPr="00EB7957" w:rsidRDefault="00BA59DD" w:rsidP="00252ADA">
      <w:pPr>
        <w:pStyle w:val="2"/>
        <w:numPr>
          <w:ilvl w:val="0"/>
          <w:numId w:val="16"/>
        </w:numPr>
        <w:spacing w:after="0" w:line="360" w:lineRule="auto"/>
        <w:ind w:left="0" w:firstLine="567"/>
        <w:rPr>
          <w:rStyle w:val="a5"/>
          <w:rFonts w:ascii="Times New Roman" w:hAnsi="Times New Roman" w:cs="Times New Roman"/>
          <w:b w:val="0"/>
          <w:bCs w:val="0"/>
        </w:rPr>
      </w:pPr>
      <w:r w:rsidRPr="00EB7957">
        <w:rPr>
          <w:rStyle w:val="a5"/>
          <w:rFonts w:ascii="Times New Roman" w:hAnsi="Times New Roman" w:cs="Times New Roman"/>
        </w:rPr>
        <w:t>П</w:t>
      </w:r>
      <w:r w:rsidR="009A46FB" w:rsidRPr="00EB7957">
        <w:rPr>
          <w:rStyle w:val="a5"/>
          <w:rFonts w:ascii="Times New Roman" w:hAnsi="Times New Roman" w:cs="Times New Roman"/>
        </w:rPr>
        <w:t>орядок разрешения споров</w:t>
      </w:r>
    </w:p>
    <w:p w:rsidR="006D3AB1" w:rsidRPr="00EB7957" w:rsidRDefault="006E7D55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 xml:space="preserve">При разрешении конфликтных ситуаций стороны руководствуются Законом РФ «О защите прав потребителей» и </w:t>
      </w:r>
      <w:r w:rsidR="00E26F69" w:rsidRPr="00EB7957">
        <w:rPr>
          <w:rStyle w:val="blk6"/>
          <w:rFonts w:ascii="Times New Roman" w:hAnsi="Times New Roman" w:cs="Times New Roman"/>
        </w:rPr>
        <w:t>Постановлен</w:t>
      </w:r>
      <w:r w:rsidR="007F3AB8" w:rsidRPr="00EB7957">
        <w:rPr>
          <w:rStyle w:val="blk6"/>
          <w:rFonts w:ascii="Times New Roman" w:hAnsi="Times New Roman" w:cs="Times New Roman"/>
        </w:rPr>
        <w:t xml:space="preserve">ием </w:t>
      </w:r>
      <w:r w:rsidR="00E26F69" w:rsidRPr="00EB7957">
        <w:rPr>
          <w:rStyle w:val="blk6"/>
          <w:rFonts w:ascii="Times New Roman" w:hAnsi="Times New Roman" w:cs="Times New Roman"/>
        </w:rPr>
        <w:t>Правительства РФ от 09.10.2015 № 1085 «Об утверждении Правил предоставления гостиничных услуг в Российской Федерации»</w:t>
      </w:r>
      <w:r w:rsidR="007F3AB8" w:rsidRPr="00EB7957">
        <w:rPr>
          <w:rStyle w:val="blk6"/>
          <w:rFonts w:ascii="Times New Roman" w:hAnsi="Times New Roman" w:cs="Times New Roman"/>
        </w:rPr>
        <w:t>, а также иными нормативно-правовыми актами РФ, регулирующими отношения в сфере оказания гостиничных услуг</w:t>
      </w:r>
      <w:r w:rsidRPr="00EB7957">
        <w:rPr>
          <w:rFonts w:ascii="Times New Roman" w:hAnsi="Times New Roman" w:cs="Times New Roman"/>
        </w:rPr>
        <w:t>.</w:t>
      </w:r>
    </w:p>
    <w:p w:rsidR="006D3AB1" w:rsidRPr="00EB7957" w:rsidRDefault="009A46FB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В случае возникновения каких-либо спорных вопросов отн</w:t>
      </w:r>
      <w:r w:rsidR="006D3AB1" w:rsidRPr="00EB7957">
        <w:rPr>
          <w:rFonts w:ascii="Times New Roman" w:hAnsi="Times New Roman" w:cs="Times New Roman"/>
        </w:rPr>
        <w:t>осительно качества обслуживания</w:t>
      </w:r>
      <w:r w:rsidRPr="00EB7957">
        <w:rPr>
          <w:rFonts w:ascii="Times New Roman" w:hAnsi="Times New Roman" w:cs="Times New Roman"/>
        </w:rPr>
        <w:t xml:space="preserve"> гости и посетители отеля должны стремиться к тому, чтобы решить их с администратором отеля путем обращения на ре</w:t>
      </w:r>
      <w:r w:rsidR="00FA04F4" w:rsidRPr="00EB7957">
        <w:rPr>
          <w:rFonts w:ascii="Times New Roman" w:hAnsi="Times New Roman" w:cs="Times New Roman"/>
        </w:rPr>
        <w:t>сепшн.</w:t>
      </w:r>
    </w:p>
    <w:p w:rsidR="006D3AB1" w:rsidRPr="00EB7957" w:rsidRDefault="00AF4AA2" w:rsidP="00252ADA">
      <w:pPr>
        <w:pStyle w:val="a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Книга отзывов и предложений находится у дежурного администратора о</w:t>
      </w:r>
      <w:r w:rsidR="0004396B" w:rsidRPr="00EB7957">
        <w:rPr>
          <w:rFonts w:ascii="Times New Roman" w:hAnsi="Times New Roman" w:cs="Times New Roman"/>
        </w:rPr>
        <w:t>теля и выдается по требованию.</w:t>
      </w:r>
    </w:p>
    <w:p w:rsidR="006D3AB1" w:rsidRPr="00EB7957" w:rsidRDefault="00963DC1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При предъявлении гостем материальных претензий по устранению выявленных недостатков оказания гостиничных услуг и невозможности их устранения со стороны Отеля, составляется акт в 2-х экземлярах с указанием всех претензий, подписанный гостем, посетителем Отеля, и уполномоченным лицом со стороны Отеля (администратор</w:t>
      </w:r>
      <w:r w:rsidR="00645E17" w:rsidRPr="00EB7957">
        <w:rPr>
          <w:rFonts w:ascii="Times New Roman" w:hAnsi="Times New Roman" w:cs="Times New Roman"/>
        </w:rPr>
        <w:t>ом</w:t>
      </w:r>
      <w:r w:rsidRPr="00EB7957">
        <w:rPr>
          <w:rFonts w:ascii="Times New Roman" w:hAnsi="Times New Roman" w:cs="Times New Roman"/>
        </w:rPr>
        <w:t xml:space="preserve">). Данный акт предъявляется на рассмотретние руководству Отеля. </w:t>
      </w:r>
    </w:p>
    <w:p w:rsidR="006D3AB1" w:rsidRPr="00EB7957" w:rsidRDefault="00AF4AA2" w:rsidP="00252ADA">
      <w:pPr>
        <w:pStyle w:val="a0"/>
        <w:numPr>
          <w:ilvl w:val="1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t>В случаях, не предусмотренных настоящими правилами, администрация и гость руководствуются действующим законодательством РФ. В случае нарушений данных правил со стороны гостя, администрация отеля имеет право отказать в проживании или посещении отеля без объяснения причин.</w:t>
      </w:r>
    </w:p>
    <w:p w:rsidR="00E26F69" w:rsidRPr="00EB7957" w:rsidRDefault="00E26F69" w:rsidP="00252ADA">
      <w:pPr>
        <w:pStyle w:val="a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</w:rPr>
        <w:lastRenderedPageBreak/>
        <w:t xml:space="preserve">Настоящие Правила опубликованы на официальном сайте </w:t>
      </w:r>
      <w:hyperlink r:id="rId10" w:history="1">
        <w:r w:rsidRPr="00EB7957">
          <w:rPr>
            <w:rStyle w:val="ab"/>
            <w:rFonts w:ascii="Times New Roman" w:hAnsi="Times New Roman" w:cs="Times New Roman"/>
            <w:b/>
            <w:color w:val="auto"/>
            <w:lang w:val="en-US"/>
          </w:rPr>
          <w:t>www</w:t>
        </w:r>
        <w:r w:rsidRPr="00EB7957">
          <w:rPr>
            <w:rStyle w:val="ab"/>
            <w:rFonts w:ascii="Times New Roman" w:hAnsi="Times New Roman" w:cs="Times New Roman"/>
            <w:b/>
            <w:color w:val="auto"/>
          </w:rPr>
          <w:t>.</w:t>
        </w:r>
        <w:r w:rsidRPr="00EB7957">
          <w:rPr>
            <w:rStyle w:val="ab"/>
            <w:rFonts w:ascii="Times New Roman" w:hAnsi="Times New Roman" w:cs="Times New Roman"/>
            <w:b/>
            <w:color w:val="auto"/>
            <w:lang w:val="en-US"/>
          </w:rPr>
          <w:t>takmakhotel</w:t>
        </w:r>
        <w:r w:rsidRPr="00EB7957">
          <w:rPr>
            <w:rStyle w:val="ab"/>
            <w:rFonts w:ascii="Times New Roman" w:hAnsi="Times New Roman" w:cs="Times New Roman"/>
            <w:b/>
            <w:color w:val="auto"/>
          </w:rPr>
          <w:t>.</w:t>
        </w:r>
        <w:r w:rsidRPr="00EB7957">
          <w:rPr>
            <w:rStyle w:val="ab"/>
            <w:rFonts w:ascii="Times New Roman" w:hAnsi="Times New Roman" w:cs="Times New Roman"/>
            <w:b/>
            <w:color w:val="auto"/>
            <w:lang w:val="en-US"/>
          </w:rPr>
          <w:t>ru</w:t>
        </w:r>
      </w:hyperlink>
      <w:r w:rsidRPr="00EB7957">
        <w:rPr>
          <w:rFonts w:ascii="Times New Roman" w:hAnsi="Times New Roman" w:cs="Times New Roman"/>
        </w:rPr>
        <w:t xml:space="preserve"> , размещены в Офисе продаж Такмак </w:t>
      </w:r>
      <w:r w:rsidRPr="00EB7957">
        <w:rPr>
          <w:rFonts w:ascii="Times New Roman" w:hAnsi="Times New Roman" w:cs="Times New Roman"/>
          <w:lang w:val="en-US"/>
        </w:rPr>
        <w:t>Spa</w:t>
      </w:r>
      <w:r w:rsidRPr="00EB7957">
        <w:rPr>
          <w:rFonts w:ascii="Times New Roman" w:hAnsi="Times New Roman" w:cs="Times New Roman"/>
        </w:rPr>
        <w:t xml:space="preserve"> Отеля и на стойке приема и размещения гостиничного комплекса.</w:t>
      </w:r>
    </w:p>
    <w:p w:rsidR="00E73476" w:rsidRDefault="00E73476" w:rsidP="00EB7957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C00000"/>
        </w:rPr>
      </w:pPr>
    </w:p>
    <w:p w:rsidR="00177B06" w:rsidRPr="00EB7957" w:rsidRDefault="00DE76A2" w:rsidP="00EB7957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C00000"/>
        </w:rPr>
      </w:pPr>
      <w:r w:rsidRPr="00EB7957">
        <w:rPr>
          <w:rFonts w:ascii="Times New Roman" w:hAnsi="Times New Roman" w:cs="Times New Roman"/>
          <w:color w:val="C00000"/>
        </w:rPr>
        <w:t xml:space="preserve">Мы всегда стремимся предлагать </w:t>
      </w:r>
      <w:r w:rsidR="007F3AB8" w:rsidRPr="00EB7957">
        <w:rPr>
          <w:rFonts w:ascii="Times New Roman" w:hAnsi="Times New Roman" w:cs="Times New Roman"/>
          <w:color w:val="C00000"/>
        </w:rPr>
        <w:t>Вам полноценный и безопасный отдых!</w:t>
      </w:r>
    </w:p>
    <w:sectPr w:rsidR="00177B06" w:rsidRPr="00EB7957" w:rsidSect="007929AB">
      <w:headerReference w:type="default" r:id="rId11"/>
      <w:footerReference w:type="default" r:id="rId12"/>
      <w:pgSz w:w="11906" w:h="16838"/>
      <w:pgMar w:top="929" w:right="720" w:bottom="720" w:left="720" w:header="708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83F" w:rsidRDefault="005C383F" w:rsidP="00AF4AA2">
      <w:pPr>
        <w:spacing w:after="0" w:line="240" w:lineRule="auto"/>
      </w:pPr>
      <w:r>
        <w:separator/>
      </w:r>
    </w:p>
  </w:endnote>
  <w:endnote w:type="continuationSeparator" w:id="1">
    <w:p w:rsidR="005C383F" w:rsidRDefault="005C383F" w:rsidP="00AF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e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24369"/>
    </w:sdtPr>
    <w:sdtContent>
      <w:p w:rsidR="00232152" w:rsidRDefault="003D252A">
        <w:pPr>
          <w:pStyle w:val="a9"/>
          <w:jc w:val="center"/>
        </w:pPr>
        <w:r w:rsidRPr="004B160C">
          <w:rPr>
            <w:color w:val="4A6A7F"/>
          </w:rPr>
          <w:fldChar w:fldCharType="begin"/>
        </w:r>
        <w:r w:rsidR="00232152" w:rsidRPr="004B160C">
          <w:rPr>
            <w:color w:val="4A6A7F"/>
          </w:rPr>
          <w:instrText xml:space="preserve"> PAGE   \* MERGEFORMAT </w:instrText>
        </w:r>
        <w:r w:rsidRPr="004B160C">
          <w:rPr>
            <w:color w:val="4A6A7F"/>
          </w:rPr>
          <w:fldChar w:fldCharType="separate"/>
        </w:r>
        <w:r w:rsidR="00784FC6">
          <w:rPr>
            <w:noProof/>
            <w:color w:val="4A6A7F"/>
          </w:rPr>
          <w:t>1</w:t>
        </w:r>
        <w:r w:rsidRPr="004B160C">
          <w:rPr>
            <w:color w:val="4A6A7F"/>
          </w:rPr>
          <w:fldChar w:fldCharType="end"/>
        </w:r>
        <w:r w:rsidR="00232152" w:rsidRPr="004B160C">
          <w:rPr>
            <w:color w:val="4A6A7F"/>
          </w:rPr>
          <w:t xml:space="preserve"> / </w:t>
        </w:r>
        <w:fldSimple w:instr=" NUMPAGES   \* MERGEFORMAT ">
          <w:r w:rsidR="00784FC6" w:rsidRPr="00784FC6">
            <w:rPr>
              <w:noProof/>
              <w:color w:val="4A6A7F"/>
            </w:rPr>
            <w:t>13</w:t>
          </w:r>
        </w:fldSimple>
      </w:p>
    </w:sdtContent>
  </w:sdt>
  <w:p w:rsidR="004B160C" w:rsidRDefault="004B160C" w:rsidP="004B160C">
    <w:pPr>
      <w:pStyle w:val="a9"/>
      <w:jc w:val="center"/>
      <w:rPr>
        <w:rFonts w:ascii="Times New Roman" w:hAnsi="Times New Roman" w:cs="Times New Roman"/>
        <w:noProof/>
        <w:color w:val="4A6A7F"/>
        <w:sz w:val="28"/>
        <w:szCs w:val="28"/>
        <w:lang w:eastAsia="ru-RU"/>
      </w:rPr>
    </w:pPr>
  </w:p>
  <w:p w:rsidR="004B160C" w:rsidRDefault="004B160C" w:rsidP="004B160C">
    <w:pPr>
      <w:pStyle w:val="a9"/>
      <w:jc w:val="center"/>
      <w:rPr>
        <w:rFonts w:ascii="Times New Roman" w:hAnsi="Times New Roman" w:cs="Times New Roman"/>
        <w:noProof/>
        <w:color w:val="4A6A7F"/>
        <w:sz w:val="28"/>
        <w:szCs w:val="28"/>
        <w:lang w:eastAsia="ru-RU"/>
      </w:rPr>
    </w:pPr>
  </w:p>
  <w:p w:rsidR="00232152" w:rsidRPr="004B160C" w:rsidRDefault="004B160C" w:rsidP="004B160C">
    <w:pPr>
      <w:pStyle w:val="a9"/>
      <w:jc w:val="center"/>
      <w:rPr>
        <w:rFonts w:ascii="Times New Roman" w:hAnsi="Times New Roman" w:cs="Times New Roman"/>
        <w:color w:val="4A6A7F"/>
        <w:sz w:val="28"/>
        <w:szCs w:val="28"/>
      </w:rPr>
    </w:pPr>
    <w:r w:rsidRPr="004B160C">
      <w:rPr>
        <w:rFonts w:ascii="Times New Roman" w:hAnsi="Times New Roman" w:cs="Times New Roman"/>
        <w:noProof/>
        <w:color w:val="4A6A7F"/>
        <w:sz w:val="28"/>
        <w:szCs w:val="28"/>
        <w:lang w:eastAsia="ru-RU"/>
      </w:rPr>
      <w:t>660071, г. Красноярск, ул. Базайская 234 а, тел. 231-25-31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83F" w:rsidRDefault="005C383F" w:rsidP="00AF4AA2">
      <w:pPr>
        <w:spacing w:after="0" w:line="240" w:lineRule="auto"/>
      </w:pPr>
      <w:r>
        <w:separator/>
      </w:r>
    </w:p>
  </w:footnote>
  <w:footnote w:type="continuationSeparator" w:id="1">
    <w:p w:rsidR="005C383F" w:rsidRDefault="005C383F" w:rsidP="00AF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C04" w:rsidRDefault="00784FC6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9395" type="#_x0000_t75" style="position:absolute;margin-left:241.5pt;margin-top:-19.5pt;width:60pt;height:56.25pt;z-index:251660288">
          <v:imagedata r:id="rId1" o:title="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70F"/>
    <w:multiLevelType w:val="multilevel"/>
    <w:tmpl w:val="3050F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E46A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F2633"/>
    <w:multiLevelType w:val="multilevel"/>
    <w:tmpl w:val="3DDEE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285C69"/>
    <w:multiLevelType w:val="multilevel"/>
    <w:tmpl w:val="F70AD4AC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CB7719"/>
    <w:multiLevelType w:val="multilevel"/>
    <w:tmpl w:val="2ADA3F2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bullet"/>
      <w:lvlText w:val="—"/>
      <w:lvlJc w:val="left"/>
      <w:pPr>
        <w:tabs>
          <w:tab w:val="num" w:pos="1485"/>
        </w:tabs>
        <w:ind w:left="1485" w:hanging="405"/>
      </w:pPr>
      <w:rPr>
        <w:rFonts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6A5A01"/>
    <w:multiLevelType w:val="multilevel"/>
    <w:tmpl w:val="3050F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9F81217"/>
    <w:multiLevelType w:val="multilevel"/>
    <w:tmpl w:val="95A45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C9C5FD4"/>
    <w:multiLevelType w:val="multilevel"/>
    <w:tmpl w:val="01D2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355266"/>
    <w:multiLevelType w:val="multilevel"/>
    <w:tmpl w:val="A8846E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1C3451"/>
    <w:multiLevelType w:val="hybridMultilevel"/>
    <w:tmpl w:val="6A0845BE"/>
    <w:lvl w:ilvl="0" w:tplc="E59409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7D74292"/>
    <w:multiLevelType w:val="multilevel"/>
    <w:tmpl w:val="04E4DE96"/>
    <w:lvl w:ilvl="0">
      <w:start w:val="3"/>
      <w:numFmt w:val="bullet"/>
      <w:lvlText w:val="—"/>
      <w:lvlJc w:val="left"/>
      <w:pPr>
        <w:tabs>
          <w:tab w:val="num" w:pos="765"/>
        </w:tabs>
        <w:ind w:left="765" w:hanging="405"/>
      </w:pPr>
      <w:rPr>
        <w:rFonts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62587"/>
    <w:multiLevelType w:val="hybridMultilevel"/>
    <w:tmpl w:val="E5F2F0A0"/>
    <w:lvl w:ilvl="0" w:tplc="204A3EF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667B09"/>
    <w:multiLevelType w:val="multilevel"/>
    <w:tmpl w:val="04C8B1C8"/>
    <w:lvl w:ilvl="0">
      <w:start w:val="3"/>
      <w:numFmt w:val="bullet"/>
      <w:lvlText w:val="—"/>
      <w:lvlJc w:val="left"/>
      <w:pPr>
        <w:tabs>
          <w:tab w:val="num" w:pos="750"/>
        </w:tabs>
        <w:ind w:left="750" w:hanging="390"/>
      </w:pPr>
      <w:rPr>
        <w:rFonts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D72C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BEA18C4"/>
    <w:multiLevelType w:val="multilevel"/>
    <w:tmpl w:val="5F20CCBA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19"/>
      <w:numFmt w:val="decimal"/>
      <w:lvlText w:val="%1.%2.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5">
    <w:nsid w:val="1E0E3B99"/>
    <w:multiLevelType w:val="hybridMultilevel"/>
    <w:tmpl w:val="059EE3B6"/>
    <w:lvl w:ilvl="0" w:tplc="4EBE3D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BD61E9"/>
    <w:multiLevelType w:val="multilevel"/>
    <w:tmpl w:val="3188B0A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CB3C74"/>
    <w:multiLevelType w:val="multilevel"/>
    <w:tmpl w:val="58E858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24729F0"/>
    <w:multiLevelType w:val="multilevel"/>
    <w:tmpl w:val="324E5DF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4D1188E"/>
    <w:multiLevelType w:val="multilevel"/>
    <w:tmpl w:val="5F20CCBA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19"/>
      <w:numFmt w:val="decimal"/>
      <w:lvlText w:val="%1.%2.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20">
    <w:nsid w:val="2547457C"/>
    <w:multiLevelType w:val="hybridMultilevel"/>
    <w:tmpl w:val="F378F7AE"/>
    <w:lvl w:ilvl="0" w:tplc="1FE0531C">
      <w:start w:val="1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DB24E1"/>
    <w:multiLevelType w:val="multilevel"/>
    <w:tmpl w:val="3050F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B3079C4"/>
    <w:multiLevelType w:val="multilevel"/>
    <w:tmpl w:val="3BD6F7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60A6EF4"/>
    <w:multiLevelType w:val="multilevel"/>
    <w:tmpl w:val="3050F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A9C3E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B237D8F"/>
    <w:multiLevelType w:val="hybridMultilevel"/>
    <w:tmpl w:val="6E261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F036A4"/>
    <w:multiLevelType w:val="hybridMultilevel"/>
    <w:tmpl w:val="BDF8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3D5C36"/>
    <w:multiLevelType w:val="hybridMultilevel"/>
    <w:tmpl w:val="84B20494"/>
    <w:lvl w:ilvl="0" w:tplc="E59409D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>
    <w:nsid w:val="3E8712A7"/>
    <w:multiLevelType w:val="multilevel"/>
    <w:tmpl w:val="3050F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1A232DA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4432050D"/>
    <w:multiLevelType w:val="hybridMultilevel"/>
    <w:tmpl w:val="3418F5C8"/>
    <w:lvl w:ilvl="0" w:tplc="E59409D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48F055AD"/>
    <w:multiLevelType w:val="hybridMultilevel"/>
    <w:tmpl w:val="473C5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8F636BA"/>
    <w:multiLevelType w:val="hybridMultilevel"/>
    <w:tmpl w:val="212637C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3">
    <w:nsid w:val="4EC92F8F"/>
    <w:multiLevelType w:val="multilevel"/>
    <w:tmpl w:val="650A9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0A62F2B"/>
    <w:multiLevelType w:val="multilevel"/>
    <w:tmpl w:val="95A45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3DD0FFB"/>
    <w:multiLevelType w:val="hybridMultilevel"/>
    <w:tmpl w:val="958EE9FC"/>
    <w:lvl w:ilvl="0" w:tplc="B0260E4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80000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8660990"/>
    <w:multiLevelType w:val="multilevel"/>
    <w:tmpl w:val="3050F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88810A8"/>
    <w:multiLevelType w:val="multilevel"/>
    <w:tmpl w:val="3066065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38">
    <w:nsid w:val="5B772163"/>
    <w:multiLevelType w:val="multilevel"/>
    <w:tmpl w:val="95A45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D137676"/>
    <w:multiLevelType w:val="multilevel"/>
    <w:tmpl w:val="DACC6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D04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635625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6627AD7"/>
    <w:multiLevelType w:val="hybridMultilevel"/>
    <w:tmpl w:val="94F0495C"/>
    <w:lvl w:ilvl="0" w:tplc="364C63CA">
      <w:start w:val="1"/>
      <w:numFmt w:val="decimal"/>
      <w:lvlText w:val="2.%1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466FC9"/>
    <w:multiLevelType w:val="hybridMultilevel"/>
    <w:tmpl w:val="944ED990"/>
    <w:lvl w:ilvl="0" w:tplc="E5940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1E118EE"/>
    <w:multiLevelType w:val="multilevel"/>
    <w:tmpl w:val="3050F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2B61326"/>
    <w:multiLevelType w:val="hybridMultilevel"/>
    <w:tmpl w:val="A822AC9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5">
    <w:nsid w:val="757961A3"/>
    <w:multiLevelType w:val="multilevel"/>
    <w:tmpl w:val="95A45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CAC36FB"/>
    <w:multiLevelType w:val="hybridMultilevel"/>
    <w:tmpl w:val="5C84B838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7">
    <w:nsid w:val="7E1C5C24"/>
    <w:multiLevelType w:val="multilevel"/>
    <w:tmpl w:val="4D8092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num w:numId="1">
    <w:abstractNumId w:val="32"/>
  </w:num>
  <w:num w:numId="2">
    <w:abstractNumId w:val="37"/>
  </w:num>
  <w:num w:numId="3">
    <w:abstractNumId w:val="7"/>
  </w:num>
  <w:num w:numId="4">
    <w:abstractNumId w:val="44"/>
  </w:num>
  <w:num w:numId="5">
    <w:abstractNumId w:val="47"/>
  </w:num>
  <w:num w:numId="6">
    <w:abstractNumId w:val="41"/>
  </w:num>
  <w:num w:numId="7">
    <w:abstractNumId w:val="26"/>
  </w:num>
  <w:num w:numId="8">
    <w:abstractNumId w:val="19"/>
  </w:num>
  <w:num w:numId="9">
    <w:abstractNumId w:val="14"/>
  </w:num>
  <w:num w:numId="10">
    <w:abstractNumId w:val="31"/>
  </w:num>
  <w:num w:numId="11">
    <w:abstractNumId w:val="35"/>
  </w:num>
  <w:num w:numId="12">
    <w:abstractNumId w:val="46"/>
  </w:num>
  <w:num w:numId="13">
    <w:abstractNumId w:val="15"/>
  </w:num>
  <w:num w:numId="14">
    <w:abstractNumId w:val="42"/>
  </w:num>
  <w:num w:numId="15">
    <w:abstractNumId w:val="17"/>
  </w:num>
  <w:num w:numId="16">
    <w:abstractNumId w:val="38"/>
  </w:num>
  <w:num w:numId="17">
    <w:abstractNumId w:val="13"/>
  </w:num>
  <w:num w:numId="18">
    <w:abstractNumId w:val="40"/>
  </w:num>
  <w:num w:numId="19">
    <w:abstractNumId w:val="30"/>
  </w:num>
  <w:num w:numId="20">
    <w:abstractNumId w:val="27"/>
  </w:num>
  <w:num w:numId="21">
    <w:abstractNumId w:val="36"/>
  </w:num>
  <w:num w:numId="22">
    <w:abstractNumId w:val="0"/>
  </w:num>
  <w:num w:numId="23">
    <w:abstractNumId w:val="28"/>
  </w:num>
  <w:num w:numId="24">
    <w:abstractNumId w:val="22"/>
  </w:num>
  <w:num w:numId="25">
    <w:abstractNumId w:val="21"/>
  </w:num>
  <w:num w:numId="26">
    <w:abstractNumId w:val="43"/>
  </w:num>
  <w:num w:numId="27">
    <w:abstractNumId w:val="5"/>
  </w:num>
  <w:num w:numId="28">
    <w:abstractNumId w:val="23"/>
  </w:num>
  <w:num w:numId="29">
    <w:abstractNumId w:val="33"/>
  </w:num>
  <w:num w:numId="30">
    <w:abstractNumId w:val="9"/>
  </w:num>
  <w:num w:numId="31">
    <w:abstractNumId w:val="45"/>
  </w:num>
  <w:num w:numId="32">
    <w:abstractNumId w:val="34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9"/>
    <w:lvlOverride w:ilvl="0">
      <w:startOverride w:val="2"/>
    </w:lvlOverride>
  </w:num>
  <w:num w:numId="36">
    <w:abstractNumId w:val="24"/>
  </w:num>
  <w:num w:numId="37">
    <w:abstractNumId w:val="6"/>
  </w:num>
  <w:num w:numId="38">
    <w:abstractNumId w:val="20"/>
  </w:num>
  <w:num w:numId="39">
    <w:abstractNumId w:val="11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drawingGridHorizontalSpacing w:val="110"/>
  <w:displayHorizontalDrawingGridEvery w:val="2"/>
  <w:characterSpacingControl w:val="doNotCompress"/>
  <w:hdrShapeDefaults>
    <o:shapedefaults v:ext="edit" spidmax="60418"/>
    <o:shapelayout v:ext="edit">
      <o:idmap v:ext="edit" data="58"/>
    </o:shapelayout>
  </w:hdrShapeDefaults>
  <w:footnotePr>
    <w:footnote w:id="0"/>
    <w:footnote w:id="1"/>
  </w:footnotePr>
  <w:endnotePr>
    <w:endnote w:id="0"/>
    <w:endnote w:id="1"/>
  </w:endnotePr>
  <w:compat/>
  <w:rsids>
    <w:rsidRoot w:val="009A46FB"/>
    <w:rsid w:val="00002124"/>
    <w:rsid w:val="000027CF"/>
    <w:rsid w:val="00007C46"/>
    <w:rsid w:val="00007D80"/>
    <w:rsid w:val="00010B08"/>
    <w:rsid w:val="00016EBC"/>
    <w:rsid w:val="0002074B"/>
    <w:rsid w:val="000218B7"/>
    <w:rsid w:val="000250D0"/>
    <w:rsid w:val="00025F04"/>
    <w:rsid w:val="0002653B"/>
    <w:rsid w:val="000363C9"/>
    <w:rsid w:val="00037A44"/>
    <w:rsid w:val="00037D7B"/>
    <w:rsid w:val="00041950"/>
    <w:rsid w:val="000424B9"/>
    <w:rsid w:val="0004396B"/>
    <w:rsid w:val="00047933"/>
    <w:rsid w:val="0005339F"/>
    <w:rsid w:val="000539AE"/>
    <w:rsid w:val="000611F4"/>
    <w:rsid w:val="000624B7"/>
    <w:rsid w:val="00063EBA"/>
    <w:rsid w:val="00065A7A"/>
    <w:rsid w:val="00070AF2"/>
    <w:rsid w:val="00074C44"/>
    <w:rsid w:val="00080819"/>
    <w:rsid w:val="00080A82"/>
    <w:rsid w:val="00081C05"/>
    <w:rsid w:val="0009582F"/>
    <w:rsid w:val="000A6186"/>
    <w:rsid w:val="000B15F0"/>
    <w:rsid w:val="000B226B"/>
    <w:rsid w:val="000B67C6"/>
    <w:rsid w:val="000B76F8"/>
    <w:rsid w:val="000C013C"/>
    <w:rsid w:val="000C0786"/>
    <w:rsid w:val="000C26F9"/>
    <w:rsid w:val="000C7CAC"/>
    <w:rsid w:val="000D2221"/>
    <w:rsid w:val="000D61A0"/>
    <w:rsid w:val="000E7027"/>
    <w:rsid w:val="000E790A"/>
    <w:rsid w:val="0011350A"/>
    <w:rsid w:val="00114222"/>
    <w:rsid w:val="0011577F"/>
    <w:rsid w:val="00116242"/>
    <w:rsid w:val="0011643A"/>
    <w:rsid w:val="00117AF9"/>
    <w:rsid w:val="00121221"/>
    <w:rsid w:val="001225C9"/>
    <w:rsid w:val="00122BF6"/>
    <w:rsid w:val="00123CBC"/>
    <w:rsid w:val="001259C0"/>
    <w:rsid w:val="00130FAC"/>
    <w:rsid w:val="001336CE"/>
    <w:rsid w:val="00134EA0"/>
    <w:rsid w:val="00135C77"/>
    <w:rsid w:val="001368C4"/>
    <w:rsid w:val="00146CC2"/>
    <w:rsid w:val="00152922"/>
    <w:rsid w:val="00157FE3"/>
    <w:rsid w:val="0016282A"/>
    <w:rsid w:val="001632F3"/>
    <w:rsid w:val="0016786A"/>
    <w:rsid w:val="00170361"/>
    <w:rsid w:val="00172263"/>
    <w:rsid w:val="00177B06"/>
    <w:rsid w:val="001A0BF6"/>
    <w:rsid w:val="001A276A"/>
    <w:rsid w:val="001A4865"/>
    <w:rsid w:val="001A5037"/>
    <w:rsid w:val="001A5303"/>
    <w:rsid w:val="001A53D2"/>
    <w:rsid w:val="001A6752"/>
    <w:rsid w:val="001A6F47"/>
    <w:rsid w:val="001B5F57"/>
    <w:rsid w:val="001C1540"/>
    <w:rsid w:val="001C224A"/>
    <w:rsid w:val="001D0CEE"/>
    <w:rsid w:val="001D2104"/>
    <w:rsid w:val="001D45A6"/>
    <w:rsid w:val="001D4CEC"/>
    <w:rsid w:val="001E4F3C"/>
    <w:rsid w:val="001E55EC"/>
    <w:rsid w:val="001E7CBF"/>
    <w:rsid w:val="001F45F2"/>
    <w:rsid w:val="001F577A"/>
    <w:rsid w:val="002013CF"/>
    <w:rsid w:val="00203DEF"/>
    <w:rsid w:val="00210F4C"/>
    <w:rsid w:val="0021497A"/>
    <w:rsid w:val="00214BBD"/>
    <w:rsid w:val="002167AE"/>
    <w:rsid w:val="00222185"/>
    <w:rsid w:val="0023012F"/>
    <w:rsid w:val="00231CC4"/>
    <w:rsid w:val="00232152"/>
    <w:rsid w:val="002433EB"/>
    <w:rsid w:val="0024390F"/>
    <w:rsid w:val="00244816"/>
    <w:rsid w:val="00246957"/>
    <w:rsid w:val="00246F5A"/>
    <w:rsid w:val="00250FF3"/>
    <w:rsid w:val="0025235D"/>
    <w:rsid w:val="00252ADA"/>
    <w:rsid w:val="00255676"/>
    <w:rsid w:val="0026119E"/>
    <w:rsid w:val="00264A06"/>
    <w:rsid w:val="00265239"/>
    <w:rsid w:val="002735C4"/>
    <w:rsid w:val="002746A3"/>
    <w:rsid w:val="00276B55"/>
    <w:rsid w:val="00280354"/>
    <w:rsid w:val="00283AB0"/>
    <w:rsid w:val="002968D2"/>
    <w:rsid w:val="002A22B4"/>
    <w:rsid w:val="002B1342"/>
    <w:rsid w:val="002B24CD"/>
    <w:rsid w:val="002B4463"/>
    <w:rsid w:val="002B5B81"/>
    <w:rsid w:val="002B68A3"/>
    <w:rsid w:val="002C01D0"/>
    <w:rsid w:val="002C2178"/>
    <w:rsid w:val="002C2A32"/>
    <w:rsid w:val="002C7101"/>
    <w:rsid w:val="002D387C"/>
    <w:rsid w:val="002D4457"/>
    <w:rsid w:val="002D5DF4"/>
    <w:rsid w:val="002D627F"/>
    <w:rsid w:val="002D6D02"/>
    <w:rsid w:val="002E243C"/>
    <w:rsid w:val="002E3460"/>
    <w:rsid w:val="002E3B5D"/>
    <w:rsid w:val="002F3D2E"/>
    <w:rsid w:val="002F43B2"/>
    <w:rsid w:val="00302323"/>
    <w:rsid w:val="00302359"/>
    <w:rsid w:val="00304B09"/>
    <w:rsid w:val="0030705F"/>
    <w:rsid w:val="00310A34"/>
    <w:rsid w:val="003118A1"/>
    <w:rsid w:val="00312560"/>
    <w:rsid w:val="003129CA"/>
    <w:rsid w:val="003145C5"/>
    <w:rsid w:val="00322AFC"/>
    <w:rsid w:val="00324C37"/>
    <w:rsid w:val="00325B3D"/>
    <w:rsid w:val="00327E7D"/>
    <w:rsid w:val="00330A38"/>
    <w:rsid w:val="003372FA"/>
    <w:rsid w:val="00341EEF"/>
    <w:rsid w:val="00343A98"/>
    <w:rsid w:val="0034598F"/>
    <w:rsid w:val="00345B4D"/>
    <w:rsid w:val="00351834"/>
    <w:rsid w:val="00354DF0"/>
    <w:rsid w:val="003604B0"/>
    <w:rsid w:val="00360A67"/>
    <w:rsid w:val="00361101"/>
    <w:rsid w:val="00366434"/>
    <w:rsid w:val="00367548"/>
    <w:rsid w:val="00381D01"/>
    <w:rsid w:val="00383175"/>
    <w:rsid w:val="00383B57"/>
    <w:rsid w:val="00387986"/>
    <w:rsid w:val="003A0161"/>
    <w:rsid w:val="003A0FA8"/>
    <w:rsid w:val="003A3EA3"/>
    <w:rsid w:val="003A4BB4"/>
    <w:rsid w:val="003B3E23"/>
    <w:rsid w:val="003B52EE"/>
    <w:rsid w:val="003B6079"/>
    <w:rsid w:val="003B6145"/>
    <w:rsid w:val="003B63EE"/>
    <w:rsid w:val="003B7120"/>
    <w:rsid w:val="003C5721"/>
    <w:rsid w:val="003C72F5"/>
    <w:rsid w:val="003D252A"/>
    <w:rsid w:val="003D5184"/>
    <w:rsid w:val="003D51EC"/>
    <w:rsid w:val="003D7F7A"/>
    <w:rsid w:val="003F2CC6"/>
    <w:rsid w:val="003F6950"/>
    <w:rsid w:val="0040490D"/>
    <w:rsid w:val="004078B2"/>
    <w:rsid w:val="00407C77"/>
    <w:rsid w:val="00414C70"/>
    <w:rsid w:val="00414DE2"/>
    <w:rsid w:val="0042183E"/>
    <w:rsid w:val="00423E95"/>
    <w:rsid w:val="00424755"/>
    <w:rsid w:val="00430F14"/>
    <w:rsid w:val="0043184F"/>
    <w:rsid w:val="00434970"/>
    <w:rsid w:val="004364AA"/>
    <w:rsid w:val="00442069"/>
    <w:rsid w:val="004505F3"/>
    <w:rsid w:val="00452977"/>
    <w:rsid w:val="0045378E"/>
    <w:rsid w:val="00454C62"/>
    <w:rsid w:val="00456CA7"/>
    <w:rsid w:val="0046138B"/>
    <w:rsid w:val="00464E4D"/>
    <w:rsid w:val="00470751"/>
    <w:rsid w:val="0047659F"/>
    <w:rsid w:val="0048181C"/>
    <w:rsid w:val="0049103B"/>
    <w:rsid w:val="00492773"/>
    <w:rsid w:val="00492852"/>
    <w:rsid w:val="00496EC9"/>
    <w:rsid w:val="004B160C"/>
    <w:rsid w:val="004B17A7"/>
    <w:rsid w:val="004C2BBB"/>
    <w:rsid w:val="004C34C6"/>
    <w:rsid w:val="004C599B"/>
    <w:rsid w:val="004D7E8A"/>
    <w:rsid w:val="004E35D3"/>
    <w:rsid w:val="004E4B9B"/>
    <w:rsid w:val="004F3B63"/>
    <w:rsid w:val="004F7E66"/>
    <w:rsid w:val="00500EBE"/>
    <w:rsid w:val="005221D3"/>
    <w:rsid w:val="00522649"/>
    <w:rsid w:val="00524B1B"/>
    <w:rsid w:val="005305EB"/>
    <w:rsid w:val="00532DDA"/>
    <w:rsid w:val="00533BD2"/>
    <w:rsid w:val="00535C53"/>
    <w:rsid w:val="00535FC6"/>
    <w:rsid w:val="00540A30"/>
    <w:rsid w:val="00541F4B"/>
    <w:rsid w:val="00542D46"/>
    <w:rsid w:val="00543205"/>
    <w:rsid w:val="00550C49"/>
    <w:rsid w:val="00551B50"/>
    <w:rsid w:val="00553BAD"/>
    <w:rsid w:val="00555879"/>
    <w:rsid w:val="00560AC3"/>
    <w:rsid w:val="00563AA4"/>
    <w:rsid w:val="00565AAE"/>
    <w:rsid w:val="0057546E"/>
    <w:rsid w:val="00577F23"/>
    <w:rsid w:val="00583A40"/>
    <w:rsid w:val="00586C04"/>
    <w:rsid w:val="00586C95"/>
    <w:rsid w:val="00591287"/>
    <w:rsid w:val="0059188A"/>
    <w:rsid w:val="00594B50"/>
    <w:rsid w:val="00595259"/>
    <w:rsid w:val="00597491"/>
    <w:rsid w:val="005978B2"/>
    <w:rsid w:val="005A2DD1"/>
    <w:rsid w:val="005A3D8B"/>
    <w:rsid w:val="005A72E7"/>
    <w:rsid w:val="005B0F2E"/>
    <w:rsid w:val="005B194D"/>
    <w:rsid w:val="005B31E4"/>
    <w:rsid w:val="005C2083"/>
    <w:rsid w:val="005C22C5"/>
    <w:rsid w:val="005C383F"/>
    <w:rsid w:val="005D00EA"/>
    <w:rsid w:val="005D1FBF"/>
    <w:rsid w:val="005D36A9"/>
    <w:rsid w:val="005E21EC"/>
    <w:rsid w:val="005E22B0"/>
    <w:rsid w:val="005E27E4"/>
    <w:rsid w:val="005F19F3"/>
    <w:rsid w:val="005F6B75"/>
    <w:rsid w:val="00600BD6"/>
    <w:rsid w:val="00602232"/>
    <w:rsid w:val="00604971"/>
    <w:rsid w:val="0060716B"/>
    <w:rsid w:val="00614EF1"/>
    <w:rsid w:val="00636CA5"/>
    <w:rsid w:val="006437C4"/>
    <w:rsid w:val="00644D45"/>
    <w:rsid w:val="00645E17"/>
    <w:rsid w:val="00652AB6"/>
    <w:rsid w:val="00660E22"/>
    <w:rsid w:val="006610C8"/>
    <w:rsid w:val="006621A0"/>
    <w:rsid w:val="00664F76"/>
    <w:rsid w:val="00665189"/>
    <w:rsid w:val="00665EF7"/>
    <w:rsid w:val="006707C2"/>
    <w:rsid w:val="006750F1"/>
    <w:rsid w:val="00677DB0"/>
    <w:rsid w:val="00681FDC"/>
    <w:rsid w:val="00683712"/>
    <w:rsid w:val="006950C9"/>
    <w:rsid w:val="006952E9"/>
    <w:rsid w:val="006A6A67"/>
    <w:rsid w:val="006A7951"/>
    <w:rsid w:val="006B4664"/>
    <w:rsid w:val="006B5DA0"/>
    <w:rsid w:val="006C3789"/>
    <w:rsid w:val="006C54E8"/>
    <w:rsid w:val="006C706C"/>
    <w:rsid w:val="006C7392"/>
    <w:rsid w:val="006D076E"/>
    <w:rsid w:val="006D3AB1"/>
    <w:rsid w:val="006D42E4"/>
    <w:rsid w:val="006D5E63"/>
    <w:rsid w:val="006D6E06"/>
    <w:rsid w:val="006E199F"/>
    <w:rsid w:val="006E1CC5"/>
    <w:rsid w:val="006E2CA9"/>
    <w:rsid w:val="006E624D"/>
    <w:rsid w:val="006E7D55"/>
    <w:rsid w:val="006F10BE"/>
    <w:rsid w:val="006F3109"/>
    <w:rsid w:val="006F5085"/>
    <w:rsid w:val="00706AD9"/>
    <w:rsid w:val="00711D3A"/>
    <w:rsid w:val="007122FC"/>
    <w:rsid w:val="00714DCF"/>
    <w:rsid w:val="00717070"/>
    <w:rsid w:val="0072066C"/>
    <w:rsid w:val="00721B97"/>
    <w:rsid w:val="00722B30"/>
    <w:rsid w:val="007231A1"/>
    <w:rsid w:val="00733B64"/>
    <w:rsid w:val="00736DBD"/>
    <w:rsid w:val="00740BD8"/>
    <w:rsid w:val="0074271C"/>
    <w:rsid w:val="00742B66"/>
    <w:rsid w:val="00751827"/>
    <w:rsid w:val="00752F15"/>
    <w:rsid w:val="00760747"/>
    <w:rsid w:val="00762091"/>
    <w:rsid w:val="007639F4"/>
    <w:rsid w:val="007641F4"/>
    <w:rsid w:val="00767C44"/>
    <w:rsid w:val="00770C7D"/>
    <w:rsid w:val="0077536E"/>
    <w:rsid w:val="00776F4E"/>
    <w:rsid w:val="00777A89"/>
    <w:rsid w:val="00782C26"/>
    <w:rsid w:val="00783198"/>
    <w:rsid w:val="007836B3"/>
    <w:rsid w:val="00784FC6"/>
    <w:rsid w:val="007901DA"/>
    <w:rsid w:val="007925FB"/>
    <w:rsid w:val="007929AB"/>
    <w:rsid w:val="00794CDF"/>
    <w:rsid w:val="00796867"/>
    <w:rsid w:val="007A021E"/>
    <w:rsid w:val="007A05B9"/>
    <w:rsid w:val="007A5379"/>
    <w:rsid w:val="007A5880"/>
    <w:rsid w:val="007A5D18"/>
    <w:rsid w:val="007B1776"/>
    <w:rsid w:val="007B2739"/>
    <w:rsid w:val="007B43C4"/>
    <w:rsid w:val="007B5B1A"/>
    <w:rsid w:val="007B7029"/>
    <w:rsid w:val="007C04D8"/>
    <w:rsid w:val="007C2886"/>
    <w:rsid w:val="007C39F9"/>
    <w:rsid w:val="007C3E5E"/>
    <w:rsid w:val="007C59C2"/>
    <w:rsid w:val="007C63CD"/>
    <w:rsid w:val="007C776C"/>
    <w:rsid w:val="007D20C2"/>
    <w:rsid w:val="007D38EC"/>
    <w:rsid w:val="007D7B79"/>
    <w:rsid w:val="007E3896"/>
    <w:rsid w:val="007F06DC"/>
    <w:rsid w:val="007F0BC4"/>
    <w:rsid w:val="007F197E"/>
    <w:rsid w:val="007F3AB8"/>
    <w:rsid w:val="007F3AF0"/>
    <w:rsid w:val="007F627B"/>
    <w:rsid w:val="007F726D"/>
    <w:rsid w:val="00800611"/>
    <w:rsid w:val="00803275"/>
    <w:rsid w:val="008036F4"/>
    <w:rsid w:val="00807BE6"/>
    <w:rsid w:val="00810A7D"/>
    <w:rsid w:val="00813F7A"/>
    <w:rsid w:val="00815E6D"/>
    <w:rsid w:val="00816D92"/>
    <w:rsid w:val="00817D1E"/>
    <w:rsid w:val="00830C74"/>
    <w:rsid w:val="00831794"/>
    <w:rsid w:val="0083551B"/>
    <w:rsid w:val="0083683F"/>
    <w:rsid w:val="0084252D"/>
    <w:rsid w:val="00860165"/>
    <w:rsid w:val="008623EB"/>
    <w:rsid w:val="008631A4"/>
    <w:rsid w:val="00873600"/>
    <w:rsid w:val="00874D20"/>
    <w:rsid w:val="008814F8"/>
    <w:rsid w:val="00890336"/>
    <w:rsid w:val="00890CEA"/>
    <w:rsid w:val="008916B1"/>
    <w:rsid w:val="0089303C"/>
    <w:rsid w:val="00893F91"/>
    <w:rsid w:val="008962AA"/>
    <w:rsid w:val="008A4DFA"/>
    <w:rsid w:val="008A6E0D"/>
    <w:rsid w:val="008B13EC"/>
    <w:rsid w:val="008B7348"/>
    <w:rsid w:val="008C22F1"/>
    <w:rsid w:val="008C3033"/>
    <w:rsid w:val="008C39BF"/>
    <w:rsid w:val="008D2CAA"/>
    <w:rsid w:val="008D562F"/>
    <w:rsid w:val="008F07F4"/>
    <w:rsid w:val="008F4898"/>
    <w:rsid w:val="008F57E3"/>
    <w:rsid w:val="00900FCF"/>
    <w:rsid w:val="0090795E"/>
    <w:rsid w:val="00912C29"/>
    <w:rsid w:val="0092337F"/>
    <w:rsid w:val="00931DB5"/>
    <w:rsid w:val="0093381F"/>
    <w:rsid w:val="00934550"/>
    <w:rsid w:val="00943997"/>
    <w:rsid w:val="0094464E"/>
    <w:rsid w:val="00944812"/>
    <w:rsid w:val="00946D09"/>
    <w:rsid w:val="00955840"/>
    <w:rsid w:val="00955CF3"/>
    <w:rsid w:val="00963DC1"/>
    <w:rsid w:val="00965719"/>
    <w:rsid w:val="009715E1"/>
    <w:rsid w:val="0097573A"/>
    <w:rsid w:val="009769C9"/>
    <w:rsid w:val="00980FF5"/>
    <w:rsid w:val="009855EF"/>
    <w:rsid w:val="00990191"/>
    <w:rsid w:val="009A46FB"/>
    <w:rsid w:val="009A4CC3"/>
    <w:rsid w:val="009A6683"/>
    <w:rsid w:val="009B1C1C"/>
    <w:rsid w:val="009B31E4"/>
    <w:rsid w:val="009C6614"/>
    <w:rsid w:val="009D651D"/>
    <w:rsid w:val="009D6945"/>
    <w:rsid w:val="009E2837"/>
    <w:rsid w:val="009E35D6"/>
    <w:rsid w:val="009E3D9B"/>
    <w:rsid w:val="009E6946"/>
    <w:rsid w:val="009F0C57"/>
    <w:rsid w:val="009F4B5A"/>
    <w:rsid w:val="00A03BB9"/>
    <w:rsid w:val="00A04E7F"/>
    <w:rsid w:val="00A0698E"/>
    <w:rsid w:val="00A11953"/>
    <w:rsid w:val="00A11C77"/>
    <w:rsid w:val="00A11CEF"/>
    <w:rsid w:val="00A4155B"/>
    <w:rsid w:val="00A43820"/>
    <w:rsid w:val="00A47D88"/>
    <w:rsid w:val="00A5240B"/>
    <w:rsid w:val="00A556CC"/>
    <w:rsid w:val="00A617BB"/>
    <w:rsid w:val="00A62C4F"/>
    <w:rsid w:val="00A65002"/>
    <w:rsid w:val="00A67240"/>
    <w:rsid w:val="00A756D7"/>
    <w:rsid w:val="00A76E77"/>
    <w:rsid w:val="00A8126C"/>
    <w:rsid w:val="00A82B1D"/>
    <w:rsid w:val="00A82B4D"/>
    <w:rsid w:val="00A840DB"/>
    <w:rsid w:val="00A84D86"/>
    <w:rsid w:val="00A92973"/>
    <w:rsid w:val="00A92E36"/>
    <w:rsid w:val="00A94E27"/>
    <w:rsid w:val="00A9725D"/>
    <w:rsid w:val="00AA26D9"/>
    <w:rsid w:val="00AA2D78"/>
    <w:rsid w:val="00AA64BE"/>
    <w:rsid w:val="00AB091C"/>
    <w:rsid w:val="00AB5D5A"/>
    <w:rsid w:val="00AC02BB"/>
    <w:rsid w:val="00AC1B7F"/>
    <w:rsid w:val="00AC2CA3"/>
    <w:rsid w:val="00AD1C12"/>
    <w:rsid w:val="00AD36F1"/>
    <w:rsid w:val="00AD426D"/>
    <w:rsid w:val="00AE2A21"/>
    <w:rsid w:val="00AE36F1"/>
    <w:rsid w:val="00AF0DC7"/>
    <w:rsid w:val="00AF45DA"/>
    <w:rsid w:val="00AF47AB"/>
    <w:rsid w:val="00AF4AA2"/>
    <w:rsid w:val="00AF58B1"/>
    <w:rsid w:val="00AF62E7"/>
    <w:rsid w:val="00AF6BFC"/>
    <w:rsid w:val="00AF6D4B"/>
    <w:rsid w:val="00AF738E"/>
    <w:rsid w:val="00AF7BCA"/>
    <w:rsid w:val="00B022AF"/>
    <w:rsid w:val="00B048B7"/>
    <w:rsid w:val="00B0740C"/>
    <w:rsid w:val="00B0773E"/>
    <w:rsid w:val="00B11604"/>
    <w:rsid w:val="00B12892"/>
    <w:rsid w:val="00B21672"/>
    <w:rsid w:val="00B26C15"/>
    <w:rsid w:val="00B319EA"/>
    <w:rsid w:val="00B329DC"/>
    <w:rsid w:val="00B35859"/>
    <w:rsid w:val="00B4104F"/>
    <w:rsid w:val="00B46DFE"/>
    <w:rsid w:val="00B47D34"/>
    <w:rsid w:val="00B51EA4"/>
    <w:rsid w:val="00B52010"/>
    <w:rsid w:val="00B5501F"/>
    <w:rsid w:val="00B607E3"/>
    <w:rsid w:val="00B642A3"/>
    <w:rsid w:val="00B6465B"/>
    <w:rsid w:val="00B64F8C"/>
    <w:rsid w:val="00B6638E"/>
    <w:rsid w:val="00B66473"/>
    <w:rsid w:val="00B70EAA"/>
    <w:rsid w:val="00B72476"/>
    <w:rsid w:val="00B90308"/>
    <w:rsid w:val="00B918CA"/>
    <w:rsid w:val="00B91AA3"/>
    <w:rsid w:val="00B93EAB"/>
    <w:rsid w:val="00B94849"/>
    <w:rsid w:val="00BA18AF"/>
    <w:rsid w:val="00BA1D15"/>
    <w:rsid w:val="00BA2210"/>
    <w:rsid w:val="00BA34B5"/>
    <w:rsid w:val="00BA3853"/>
    <w:rsid w:val="00BA4928"/>
    <w:rsid w:val="00BA59DD"/>
    <w:rsid w:val="00BB015A"/>
    <w:rsid w:val="00BB0284"/>
    <w:rsid w:val="00BB107E"/>
    <w:rsid w:val="00BB2615"/>
    <w:rsid w:val="00BC01A9"/>
    <w:rsid w:val="00BC54A6"/>
    <w:rsid w:val="00BC5BE3"/>
    <w:rsid w:val="00BC744B"/>
    <w:rsid w:val="00BC7F90"/>
    <w:rsid w:val="00BD01D8"/>
    <w:rsid w:val="00BD2AFB"/>
    <w:rsid w:val="00BD4BB0"/>
    <w:rsid w:val="00BD78B8"/>
    <w:rsid w:val="00BE0E3F"/>
    <w:rsid w:val="00BF0CF2"/>
    <w:rsid w:val="00BF36AE"/>
    <w:rsid w:val="00BF7406"/>
    <w:rsid w:val="00BF7499"/>
    <w:rsid w:val="00BF7AFA"/>
    <w:rsid w:val="00C021CB"/>
    <w:rsid w:val="00C02A37"/>
    <w:rsid w:val="00C07AEA"/>
    <w:rsid w:val="00C1384F"/>
    <w:rsid w:val="00C152C6"/>
    <w:rsid w:val="00C2394F"/>
    <w:rsid w:val="00C30004"/>
    <w:rsid w:val="00C3273F"/>
    <w:rsid w:val="00C51541"/>
    <w:rsid w:val="00C521D3"/>
    <w:rsid w:val="00C54A9A"/>
    <w:rsid w:val="00C6090A"/>
    <w:rsid w:val="00C66202"/>
    <w:rsid w:val="00C727F4"/>
    <w:rsid w:val="00C72D1E"/>
    <w:rsid w:val="00C735A3"/>
    <w:rsid w:val="00C80F09"/>
    <w:rsid w:val="00C83DCC"/>
    <w:rsid w:val="00C84660"/>
    <w:rsid w:val="00C84ADA"/>
    <w:rsid w:val="00C90860"/>
    <w:rsid w:val="00C91274"/>
    <w:rsid w:val="00C9256D"/>
    <w:rsid w:val="00C930CF"/>
    <w:rsid w:val="00CA374E"/>
    <w:rsid w:val="00CA77F0"/>
    <w:rsid w:val="00CB179D"/>
    <w:rsid w:val="00CB2514"/>
    <w:rsid w:val="00CB2D0A"/>
    <w:rsid w:val="00CB5995"/>
    <w:rsid w:val="00CB654C"/>
    <w:rsid w:val="00CB723F"/>
    <w:rsid w:val="00CC58B4"/>
    <w:rsid w:val="00CC5AE0"/>
    <w:rsid w:val="00CC68DF"/>
    <w:rsid w:val="00CC6D7B"/>
    <w:rsid w:val="00CC7338"/>
    <w:rsid w:val="00CE06E2"/>
    <w:rsid w:val="00CE2EE8"/>
    <w:rsid w:val="00CF15A5"/>
    <w:rsid w:val="00CF17B1"/>
    <w:rsid w:val="00CF7600"/>
    <w:rsid w:val="00D027AD"/>
    <w:rsid w:val="00D03598"/>
    <w:rsid w:val="00D0630F"/>
    <w:rsid w:val="00D07E9B"/>
    <w:rsid w:val="00D109E3"/>
    <w:rsid w:val="00D14809"/>
    <w:rsid w:val="00D15053"/>
    <w:rsid w:val="00D15E98"/>
    <w:rsid w:val="00D2061C"/>
    <w:rsid w:val="00D239AC"/>
    <w:rsid w:val="00D3092C"/>
    <w:rsid w:val="00D33BCD"/>
    <w:rsid w:val="00D33DAB"/>
    <w:rsid w:val="00D34AD4"/>
    <w:rsid w:val="00D40ECB"/>
    <w:rsid w:val="00D51442"/>
    <w:rsid w:val="00D5596E"/>
    <w:rsid w:val="00D57371"/>
    <w:rsid w:val="00D60E9A"/>
    <w:rsid w:val="00D6228C"/>
    <w:rsid w:val="00D6661D"/>
    <w:rsid w:val="00D71783"/>
    <w:rsid w:val="00D72947"/>
    <w:rsid w:val="00D72AE9"/>
    <w:rsid w:val="00D751D2"/>
    <w:rsid w:val="00D76350"/>
    <w:rsid w:val="00D778BE"/>
    <w:rsid w:val="00D81054"/>
    <w:rsid w:val="00D84214"/>
    <w:rsid w:val="00D84562"/>
    <w:rsid w:val="00D853BF"/>
    <w:rsid w:val="00D85925"/>
    <w:rsid w:val="00D9045C"/>
    <w:rsid w:val="00DA2FE3"/>
    <w:rsid w:val="00DA3A34"/>
    <w:rsid w:val="00DA41C1"/>
    <w:rsid w:val="00DA497C"/>
    <w:rsid w:val="00DA5572"/>
    <w:rsid w:val="00DA5C60"/>
    <w:rsid w:val="00DA7373"/>
    <w:rsid w:val="00DB2DBC"/>
    <w:rsid w:val="00DB44C0"/>
    <w:rsid w:val="00DB603E"/>
    <w:rsid w:val="00DD3479"/>
    <w:rsid w:val="00DD5FA9"/>
    <w:rsid w:val="00DD72BC"/>
    <w:rsid w:val="00DE4F20"/>
    <w:rsid w:val="00DE76A2"/>
    <w:rsid w:val="00DF36B5"/>
    <w:rsid w:val="00DF751F"/>
    <w:rsid w:val="00E00CA4"/>
    <w:rsid w:val="00E05B64"/>
    <w:rsid w:val="00E1006D"/>
    <w:rsid w:val="00E12636"/>
    <w:rsid w:val="00E20BE7"/>
    <w:rsid w:val="00E26F69"/>
    <w:rsid w:val="00E42CFF"/>
    <w:rsid w:val="00E52094"/>
    <w:rsid w:val="00E53E06"/>
    <w:rsid w:val="00E562E0"/>
    <w:rsid w:val="00E567A9"/>
    <w:rsid w:val="00E70406"/>
    <w:rsid w:val="00E73476"/>
    <w:rsid w:val="00E73CCD"/>
    <w:rsid w:val="00E74E0F"/>
    <w:rsid w:val="00E84443"/>
    <w:rsid w:val="00E84CEC"/>
    <w:rsid w:val="00E84D2A"/>
    <w:rsid w:val="00E8625B"/>
    <w:rsid w:val="00E90C21"/>
    <w:rsid w:val="00E96460"/>
    <w:rsid w:val="00EA0A77"/>
    <w:rsid w:val="00EA65B4"/>
    <w:rsid w:val="00EB0BD2"/>
    <w:rsid w:val="00EB1327"/>
    <w:rsid w:val="00EB27DC"/>
    <w:rsid w:val="00EB2921"/>
    <w:rsid w:val="00EB3631"/>
    <w:rsid w:val="00EB7957"/>
    <w:rsid w:val="00EC2120"/>
    <w:rsid w:val="00EC2713"/>
    <w:rsid w:val="00EC5C3F"/>
    <w:rsid w:val="00ED4154"/>
    <w:rsid w:val="00ED563B"/>
    <w:rsid w:val="00ED628E"/>
    <w:rsid w:val="00EE0181"/>
    <w:rsid w:val="00EE03B8"/>
    <w:rsid w:val="00EE079E"/>
    <w:rsid w:val="00EF01DE"/>
    <w:rsid w:val="00EF0366"/>
    <w:rsid w:val="00EF6B44"/>
    <w:rsid w:val="00EF7A5F"/>
    <w:rsid w:val="00F00A2A"/>
    <w:rsid w:val="00F027B9"/>
    <w:rsid w:val="00F0572A"/>
    <w:rsid w:val="00F064B8"/>
    <w:rsid w:val="00F119E5"/>
    <w:rsid w:val="00F1317E"/>
    <w:rsid w:val="00F146CE"/>
    <w:rsid w:val="00F14CF6"/>
    <w:rsid w:val="00F15E02"/>
    <w:rsid w:val="00F21FBC"/>
    <w:rsid w:val="00F25AEA"/>
    <w:rsid w:val="00F33467"/>
    <w:rsid w:val="00F37491"/>
    <w:rsid w:val="00F41BC4"/>
    <w:rsid w:val="00F4213F"/>
    <w:rsid w:val="00F80A24"/>
    <w:rsid w:val="00F813CC"/>
    <w:rsid w:val="00F82A6E"/>
    <w:rsid w:val="00F90725"/>
    <w:rsid w:val="00F914FC"/>
    <w:rsid w:val="00F916ED"/>
    <w:rsid w:val="00F9445C"/>
    <w:rsid w:val="00F95061"/>
    <w:rsid w:val="00F96B21"/>
    <w:rsid w:val="00F96EBC"/>
    <w:rsid w:val="00FA04F4"/>
    <w:rsid w:val="00FA13F2"/>
    <w:rsid w:val="00FA6483"/>
    <w:rsid w:val="00FB24B1"/>
    <w:rsid w:val="00FB2E8C"/>
    <w:rsid w:val="00FB37A8"/>
    <w:rsid w:val="00FB51F3"/>
    <w:rsid w:val="00FB5CE5"/>
    <w:rsid w:val="00FB7B20"/>
    <w:rsid w:val="00FC10B7"/>
    <w:rsid w:val="00FC1F6C"/>
    <w:rsid w:val="00FD45CE"/>
    <w:rsid w:val="00FE24E9"/>
    <w:rsid w:val="00FE4ACB"/>
    <w:rsid w:val="00FF3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ED"/>
  </w:style>
  <w:style w:type="paragraph" w:styleId="1">
    <w:name w:val="heading 1"/>
    <w:basedOn w:val="a"/>
    <w:next w:val="a"/>
    <w:link w:val="10"/>
    <w:uiPriority w:val="9"/>
    <w:qFormat/>
    <w:rsid w:val="00D666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7B43C4"/>
    <w:pPr>
      <w:ind w:left="0"/>
      <w:jc w:val="center"/>
      <w:outlineLvl w:val="1"/>
    </w:pPr>
    <w:rPr>
      <w:rFonts w:ascii="FreeSet" w:hAnsi="FreeSet"/>
      <w:color w:val="C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9A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9A46FB"/>
    <w:rPr>
      <w:b/>
      <w:bCs/>
    </w:rPr>
  </w:style>
  <w:style w:type="table" w:styleId="a6">
    <w:name w:val="Table Grid"/>
    <w:basedOn w:val="a2"/>
    <w:rsid w:val="00CC5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CC5AE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F4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AF4AA2"/>
  </w:style>
  <w:style w:type="paragraph" w:styleId="a9">
    <w:name w:val="footer"/>
    <w:basedOn w:val="a"/>
    <w:link w:val="aa"/>
    <w:uiPriority w:val="99"/>
    <w:unhideWhenUsed/>
    <w:rsid w:val="00AF4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F4AA2"/>
  </w:style>
  <w:style w:type="character" w:styleId="ab">
    <w:name w:val="Hyperlink"/>
    <w:basedOn w:val="a1"/>
    <w:uiPriority w:val="99"/>
    <w:unhideWhenUsed/>
    <w:rsid w:val="00890CE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D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D445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1"/>
    <w:rsid w:val="00BA3853"/>
  </w:style>
  <w:style w:type="character" w:customStyle="1" w:styleId="20">
    <w:name w:val="Заголовок 2 Знак"/>
    <w:basedOn w:val="a1"/>
    <w:link w:val="2"/>
    <w:uiPriority w:val="9"/>
    <w:rsid w:val="007B43C4"/>
    <w:rPr>
      <w:rFonts w:ascii="FreeSet" w:hAnsi="FreeSet"/>
      <w:color w:val="C00000"/>
    </w:rPr>
  </w:style>
  <w:style w:type="paragraph" w:styleId="ae">
    <w:name w:val="Document Map"/>
    <w:basedOn w:val="a"/>
    <w:link w:val="af"/>
    <w:uiPriority w:val="99"/>
    <w:semiHidden/>
    <w:unhideWhenUsed/>
    <w:rsid w:val="00D40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1"/>
    <w:link w:val="ae"/>
    <w:uiPriority w:val="99"/>
    <w:semiHidden/>
    <w:rsid w:val="00D40ECB"/>
    <w:rPr>
      <w:rFonts w:ascii="Tahoma" w:hAnsi="Tahoma" w:cs="Tahoma"/>
      <w:sz w:val="16"/>
      <w:szCs w:val="16"/>
    </w:rPr>
  </w:style>
  <w:style w:type="character" w:customStyle="1" w:styleId="blk6">
    <w:name w:val="blk6"/>
    <w:basedOn w:val="a1"/>
    <w:rsid w:val="00047933"/>
    <w:rPr>
      <w:vanish w:val="0"/>
      <w:webHidden w:val="0"/>
      <w:specVanish w:val="0"/>
    </w:rPr>
  </w:style>
  <w:style w:type="character" w:customStyle="1" w:styleId="10">
    <w:name w:val="Заголовок 1 Знак"/>
    <w:basedOn w:val="a1"/>
    <w:link w:val="1"/>
    <w:uiPriority w:val="9"/>
    <w:rsid w:val="00D66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"/>
    <w:basedOn w:val="a"/>
    <w:link w:val="af1"/>
    <w:uiPriority w:val="99"/>
    <w:semiHidden/>
    <w:unhideWhenUsed/>
    <w:rsid w:val="00D666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D6661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843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12" w:space="12" w:color="BDFF8A"/>
                            <w:left w:val="single" w:sz="12" w:space="12" w:color="BDFF8A"/>
                            <w:bottom w:val="single" w:sz="12" w:space="12" w:color="BDFF8A"/>
                            <w:right w:val="single" w:sz="12" w:space="12" w:color="BDFF8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431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12" w:space="12" w:color="BDFF8A"/>
                            <w:left w:val="single" w:sz="12" w:space="12" w:color="BDFF8A"/>
                            <w:bottom w:val="single" w:sz="12" w:space="12" w:color="BDFF8A"/>
                            <w:right w:val="single" w:sz="12" w:space="12" w:color="BDFF8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7776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180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1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67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6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11982">
                  <w:marLeft w:val="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97342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12" w:space="12" w:color="BDFF8A"/>
                            <w:left w:val="single" w:sz="12" w:space="12" w:color="BDFF8A"/>
                            <w:bottom w:val="single" w:sz="12" w:space="12" w:color="BDFF8A"/>
                            <w:right w:val="single" w:sz="12" w:space="12" w:color="BDFF8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5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41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12" w:space="12" w:color="BDFF8A"/>
                            <w:left w:val="single" w:sz="12" w:space="12" w:color="BDFF8A"/>
                            <w:bottom w:val="single" w:sz="12" w:space="12" w:color="BDFF8A"/>
                            <w:right w:val="single" w:sz="12" w:space="12" w:color="BDFF8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082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12" w:space="12" w:color="BDFF8A"/>
                            <w:left w:val="single" w:sz="12" w:space="12" w:color="BDFF8A"/>
                            <w:bottom w:val="single" w:sz="12" w:space="12" w:color="BDFF8A"/>
                            <w:right w:val="single" w:sz="12" w:space="12" w:color="BDFF8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205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12" w:space="12" w:color="BDFF8A"/>
                            <w:left w:val="single" w:sz="12" w:space="12" w:color="BDFF8A"/>
                            <w:bottom w:val="single" w:sz="12" w:space="12" w:color="BDFF8A"/>
                            <w:right w:val="single" w:sz="12" w:space="12" w:color="BDFF8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9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12" w:space="12" w:color="BDFF8A"/>
                            <w:left w:val="single" w:sz="12" w:space="12" w:color="BDFF8A"/>
                            <w:bottom w:val="single" w:sz="12" w:space="12" w:color="BDFF8A"/>
                            <w:right w:val="single" w:sz="12" w:space="12" w:color="BDFF8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makhote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akmakhot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khoteldubna.ru/index.php?id_page=1&amp;id_article=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747A3-5245-497E-BAEC-9656E794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4817</Words>
  <Characters>27460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32213</CharactersWithSpaces>
  <SharedDoc>false</SharedDoc>
  <HLinks>
    <vt:vector size="12" baseType="variant"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http://www.parkhoteldubna.ru/index.php?id_page=1&amp;id_article=8</vt:lpwstr>
      </vt:variant>
      <vt:variant>
        <vt:lpwstr/>
      </vt:variant>
      <vt:variant>
        <vt:i4>7864422</vt:i4>
      </vt:variant>
      <vt:variant>
        <vt:i4>0</vt:i4>
      </vt:variant>
      <vt:variant>
        <vt:i4>0</vt:i4>
      </vt:variant>
      <vt:variant>
        <vt:i4>5</vt:i4>
      </vt:variant>
      <vt:variant>
        <vt:lpwstr>http://www.takmakhotel.ru/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ИринаП</cp:lastModifiedBy>
  <cp:revision>5</cp:revision>
  <cp:lastPrinted>2019-07-25T06:00:00Z</cp:lastPrinted>
  <dcterms:created xsi:type="dcterms:W3CDTF">2019-07-25T05:41:00Z</dcterms:created>
  <dcterms:modified xsi:type="dcterms:W3CDTF">2019-07-25T06:01:00Z</dcterms:modified>
</cp:coreProperties>
</file>